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1FAB" w14:textId="77777777" w:rsidR="00A220AE" w:rsidRPr="00AB29C6" w:rsidRDefault="000B41F5" w:rsidP="00A220AE">
      <w:pPr>
        <w:jc w:val="center"/>
        <w:rPr>
          <w:b/>
        </w:rPr>
      </w:pPr>
      <w:r>
        <w:rPr>
          <w:b/>
          <w:noProof/>
        </w:rPr>
        <w:drawing>
          <wp:anchor distT="0" distB="0" distL="114300" distR="114300" simplePos="0" relativeHeight="251657728" behindDoc="0" locked="0" layoutInCell="1" allowOverlap="1" wp14:anchorId="3D7D2F06" wp14:editId="6499ABD2">
            <wp:simplePos x="0" y="0"/>
            <wp:positionH relativeFrom="column">
              <wp:posOffset>337820</wp:posOffset>
            </wp:positionH>
            <wp:positionV relativeFrom="paragraph">
              <wp:posOffset>-214630</wp:posOffset>
            </wp:positionV>
            <wp:extent cx="1071880" cy="1042670"/>
            <wp:effectExtent l="0" t="0" r="0" b="0"/>
            <wp:wrapSquare wrapText="bothSides"/>
            <wp:docPr id="2" name="Picture 1" descr="D:\P O S G C D\Logo\New Logo\Post Oak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P O S G C D\Logo\New Logo\Post Oak Logo.jpg"/>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1880" cy="1042670"/>
                    </a:xfrm>
                    <a:prstGeom prst="rect">
                      <a:avLst/>
                    </a:prstGeom>
                    <a:noFill/>
                    <a:ln>
                      <a:noFill/>
                    </a:ln>
                  </pic:spPr>
                </pic:pic>
              </a:graphicData>
            </a:graphic>
            <wp14:sizeRelH relativeFrom="page">
              <wp14:pctWidth>0</wp14:pctWidth>
            </wp14:sizeRelH>
            <wp14:sizeRelV relativeFrom="page">
              <wp14:pctHeight>0</wp14:pctHeight>
            </wp14:sizeRelV>
          </wp:anchor>
        </w:drawing>
      </w:r>
      <w:r w:rsidR="00A220AE" w:rsidRPr="00AB29C6">
        <w:rPr>
          <w:b/>
        </w:rPr>
        <w:t>Board Meeting</w:t>
      </w:r>
    </w:p>
    <w:p w14:paraId="1E3C9FBE" w14:textId="393DF1A7" w:rsidR="00A220AE" w:rsidRPr="00AB29C6" w:rsidRDefault="0086663C" w:rsidP="00A220AE">
      <w:pPr>
        <w:jc w:val="center"/>
        <w:rPr>
          <w:b/>
        </w:rPr>
      </w:pPr>
      <w:r>
        <w:rPr>
          <w:b/>
        </w:rPr>
        <w:t>Febr</w:t>
      </w:r>
      <w:r w:rsidR="000B41F5">
        <w:rPr>
          <w:b/>
        </w:rPr>
        <w:t>uary</w:t>
      </w:r>
      <w:r w:rsidR="00275540">
        <w:rPr>
          <w:b/>
        </w:rPr>
        <w:t xml:space="preserve"> </w:t>
      </w:r>
      <w:r>
        <w:rPr>
          <w:b/>
        </w:rPr>
        <w:t>13</w:t>
      </w:r>
      <w:r w:rsidR="00275540">
        <w:rPr>
          <w:b/>
        </w:rPr>
        <w:t>, 20</w:t>
      </w:r>
      <w:r w:rsidR="00BC689D">
        <w:rPr>
          <w:b/>
        </w:rPr>
        <w:t>2</w:t>
      </w:r>
      <w:r w:rsidR="000B41F5">
        <w:rPr>
          <w:b/>
        </w:rPr>
        <w:t>4</w:t>
      </w:r>
      <w:r w:rsidR="00A220AE" w:rsidRPr="00AB29C6">
        <w:rPr>
          <w:b/>
        </w:rPr>
        <w:t xml:space="preserve"> – </w:t>
      </w:r>
      <w:r w:rsidR="00201BEA">
        <w:rPr>
          <w:b/>
        </w:rPr>
        <w:t>5</w:t>
      </w:r>
      <w:r w:rsidR="00A220AE" w:rsidRPr="00AB29C6">
        <w:rPr>
          <w:b/>
        </w:rPr>
        <w:t>:</w:t>
      </w:r>
      <w:r w:rsidR="00201BEA">
        <w:rPr>
          <w:b/>
        </w:rPr>
        <w:t>3</w:t>
      </w:r>
      <w:r w:rsidR="00A220AE" w:rsidRPr="00AB29C6">
        <w:rPr>
          <w:b/>
        </w:rPr>
        <w:t>0 p.m.</w:t>
      </w:r>
    </w:p>
    <w:p w14:paraId="16C8ED7B" w14:textId="77777777" w:rsidR="00DD31D7" w:rsidRPr="00AB29C6" w:rsidRDefault="00DD31D7" w:rsidP="00DD31D7">
      <w:pPr>
        <w:jc w:val="center"/>
        <w:rPr>
          <w:b/>
        </w:rPr>
      </w:pPr>
      <w:r w:rsidRPr="00AB29C6">
        <w:rPr>
          <w:b/>
        </w:rPr>
        <w:t>Post Oak Savannah GCD Offices</w:t>
      </w:r>
    </w:p>
    <w:p w14:paraId="354B36AA" w14:textId="77777777" w:rsidR="00DD31D7" w:rsidRPr="00AB29C6" w:rsidRDefault="00DD31D7" w:rsidP="00DD31D7">
      <w:pPr>
        <w:jc w:val="center"/>
        <w:rPr>
          <w:b/>
        </w:rPr>
      </w:pPr>
      <w:r w:rsidRPr="00AB29C6">
        <w:rPr>
          <w:b/>
        </w:rPr>
        <w:t>310 East Ave. C</w:t>
      </w:r>
    </w:p>
    <w:p w14:paraId="217CED54" w14:textId="77777777" w:rsidR="00A220AE" w:rsidRPr="00AB29C6" w:rsidRDefault="00C00BC4" w:rsidP="00C00BC4">
      <w:pPr>
        <w:jc w:val="center"/>
        <w:rPr>
          <w:b/>
        </w:rPr>
      </w:pPr>
      <w:r w:rsidRPr="00AB29C6">
        <w:rPr>
          <w:b/>
        </w:rPr>
        <w:t>Milano, Texas</w:t>
      </w:r>
    </w:p>
    <w:p w14:paraId="50A973A0" w14:textId="77777777" w:rsidR="00683450" w:rsidRPr="00626536" w:rsidRDefault="00683450" w:rsidP="00C00BC4">
      <w:pPr>
        <w:ind w:left="1440" w:firstLine="720"/>
        <w:jc w:val="center"/>
      </w:pPr>
      <w:r w:rsidRPr="00626536">
        <w:rPr>
          <w:b/>
        </w:rPr>
        <w:t>Agenda Preview</w:t>
      </w:r>
    </w:p>
    <w:p w14:paraId="0FC59F3D" w14:textId="77777777" w:rsidR="002E0273" w:rsidRDefault="002E0273" w:rsidP="00683450"/>
    <w:p w14:paraId="2B7AA008" w14:textId="77777777" w:rsidR="00683450" w:rsidRPr="00E875E1" w:rsidRDefault="00683450" w:rsidP="00683450">
      <w:pPr>
        <w:rPr>
          <w:sz w:val="22"/>
          <w:szCs w:val="22"/>
        </w:rPr>
      </w:pPr>
      <w:r w:rsidRPr="00E875E1">
        <w:rPr>
          <w:sz w:val="22"/>
          <w:szCs w:val="22"/>
        </w:rPr>
        <w:t>Hello Directors,</w:t>
      </w:r>
    </w:p>
    <w:p w14:paraId="1A5A2794" w14:textId="424F1D9D" w:rsidR="005600E7" w:rsidRPr="00E875E1" w:rsidRDefault="00683450" w:rsidP="005600E7">
      <w:pPr>
        <w:ind w:firstLine="720"/>
        <w:rPr>
          <w:sz w:val="22"/>
          <w:szCs w:val="22"/>
        </w:rPr>
      </w:pPr>
      <w:r w:rsidRPr="00E875E1">
        <w:rPr>
          <w:sz w:val="22"/>
          <w:szCs w:val="22"/>
        </w:rPr>
        <w:t xml:space="preserve">Here is an Agenda Preview for our </w:t>
      </w:r>
      <w:r w:rsidR="0086663C">
        <w:rPr>
          <w:sz w:val="22"/>
          <w:szCs w:val="22"/>
        </w:rPr>
        <w:t>Febr</w:t>
      </w:r>
      <w:r w:rsidR="000B41F5">
        <w:rPr>
          <w:sz w:val="22"/>
          <w:szCs w:val="22"/>
        </w:rPr>
        <w:t>uary</w:t>
      </w:r>
      <w:r w:rsidR="00F05085">
        <w:rPr>
          <w:sz w:val="22"/>
          <w:szCs w:val="22"/>
        </w:rPr>
        <w:t xml:space="preserve"> </w:t>
      </w:r>
      <w:r w:rsidR="0086663C">
        <w:rPr>
          <w:sz w:val="22"/>
          <w:szCs w:val="22"/>
        </w:rPr>
        <w:t>13</w:t>
      </w:r>
      <w:r w:rsidR="00663562" w:rsidRPr="00E875E1">
        <w:rPr>
          <w:sz w:val="22"/>
          <w:szCs w:val="22"/>
        </w:rPr>
        <w:t xml:space="preserve"> </w:t>
      </w:r>
      <w:r w:rsidR="00DD31D7" w:rsidRPr="00E875E1">
        <w:rPr>
          <w:sz w:val="22"/>
          <w:szCs w:val="22"/>
        </w:rPr>
        <w:t>meeting</w:t>
      </w:r>
      <w:r w:rsidR="00C00BC4" w:rsidRPr="00E875E1">
        <w:rPr>
          <w:sz w:val="22"/>
          <w:szCs w:val="22"/>
        </w:rPr>
        <w:t xml:space="preserve">. </w:t>
      </w:r>
      <w:r w:rsidR="00225887" w:rsidRPr="00E875E1">
        <w:rPr>
          <w:sz w:val="22"/>
          <w:szCs w:val="22"/>
        </w:rPr>
        <w:t>The</w:t>
      </w:r>
      <w:r w:rsidR="005600E7" w:rsidRPr="00E875E1">
        <w:rPr>
          <w:sz w:val="22"/>
          <w:szCs w:val="22"/>
        </w:rPr>
        <w:t xml:space="preserve"> “Consent Agenda” includes items not normally needing discussion. All </w:t>
      </w:r>
      <w:r w:rsidR="00225887" w:rsidRPr="00E875E1">
        <w:rPr>
          <w:sz w:val="22"/>
          <w:szCs w:val="22"/>
        </w:rPr>
        <w:t>item</w:t>
      </w:r>
      <w:r w:rsidR="005600E7" w:rsidRPr="00E875E1">
        <w:rPr>
          <w:sz w:val="22"/>
          <w:szCs w:val="22"/>
        </w:rPr>
        <w:t xml:space="preserve">s to be considered under the Consent Agenda have been reviewed by staff and appropriate consultants, as well as </w:t>
      </w:r>
      <w:r w:rsidR="000F1CB9" w:rsidRPr="00E875E1">
        <w:rPr>
          <w:sz w:val="22"/>
          <w:szCs w:val="22"/>
        </w:rPr>
        <w:t xml:space="preserve">one of the </w:t>
      </w:r>
      <w:proofErr w:type="gramStart"/>
      <w:r w:rsidR="000F1CB9" w:rsidRPr="00E875E1">
        <w:rPr>
          <w:sz w:val="22"/>
          <w:szCs w:val="22"/>
        </w:rPr>
        <w:t>District’s</w:t>
      </w:r>
      <w:proofErr w:type="gramEnd"/>
      <w:r w:rsidR="000F1CB9" w:rsidRPr="00E875E1">
        <w:rPr>
          <w:sz w:val="22"/>
          <w:szCs w:val="22"/>
        </w:rPr>
        <w:t xml:space="preserve"> c</w:t>
      </w:r>
      <w:r w:rsidR="005600E7" w:rsidRPr="00E875E1">
        <w:rPr>
          <w:sz w:val="22"/>
          <w:szCs w:val="22"/>
        </w:rPr>
        <w:t>ommittee</w:t>
      </w:r>
      <w:r w:rsidR="000F1CB9" w:rsidRPr="00E875E1">
        <w:rPr>
          <w:sz w:val="22"/>
          <w:szCs w:val="22"/>
        </w:rPr>
        <w:t>s</w:t>
      </w:r>
      <w:r w:rsidR="005600E7" w:rsidRPr="00E875E1">
        <w:rPr>
          <w:sz w:val="22"/>
          <w:szCs w:val="22"/>
        </w:rPr>
        <w:t xml:space="preserve"> where appropriate. </w:t>
      </w:r>
    </w:p>
    <w:p w14:paraId="0FAD15FC" w14:textId="77777777" w:rsidR="0056067C" w:rsidRPr="00E875E1" w:rsidRDefault="00683450" w:rsidP="005600E7">
      <w:pPr>
        <w:ind w:firstLine="720"/>
        <w:rPr>
          <w:sz w:val="22"/>
          <w:szCs w:val="22"/>
        </w:rPr>
      </w:pPr>
      <w:r w:rsidRPr="00E875E1">
        <w:rPr>
          <w:sz w:val="22"/>
          <w:szCs w:val="22"/>
        </w:rPr>
        <w:t xml:space="preserve">As usual my comments are in </w:t>
      </w:r>
      <w:r w:rsidRPr="00E875E1">
        <w:rPr>
          <w:b/>
          <w:i/>
          <w:sz w:val="22"/>
          <w:szCs w:val="22"/>
        </w:rPr>
        <w:t>bold italics</w:t>
      </w:r>
      <w:r w:rsidR="00050931" w:rsidRPr="00E875E1">
        <w:rPr>
          <w:b/>
          <w:i/>
          <w:sz w:val="22"/>
          <w:szCs w:val="22"/>
        </w:rPr>
        <w:t xml:space="preserve"> where necessary</w:t>
      </w:r>
      <w:r w:rsidRPr="00E875E1">
        <w:rPr>
          <w:b/>
          <w:i/>
          <w:sz w:val="22"/>
          <w:szCs w:val="22"/>
        </w:rPr>
        <w:t>.</w:t>
      </w:r>
      <w:r w:rsidRPr="00E875E1">
        <w:rPr>
          <w:sz w:val="22"/>
          <w:szCs w:val="22"/>
        </w:rPr>
        <w:t xml:space="preserve">  </w:t>
      </w:r>
      <w:r w:rsidR="002D6D79" w:rsidRPr="00E875E1">
        <w:rPr>
          <w:sz w:val="22"/>
          <w:szCs w:val="22"/>
        </w:rPr>
        <w:t xml:space="preserve">I will leave no comment in cases where </w:t>
      </w:r>
      <w:r w:rsidR="00D46EA2" w:rsidRPr="00E875E1">
        <w:rPr>
          <w:sz w:val="22"/>
          <w:szCs w:val="22"/>
        </w:rPr>
        <w:t xml:space="preserve">information in the Board Packet is self-explanatory or where </w:t>
      </w:r>
      <w:r w:rsidR="002D6D79" w:rsidRPr="00E875E1">
        <w:rPr>
          <w:sz w:val="22"/>
          <w:szCs w:val="22"/>
        </w:rPr>
        <w:t xml:space="preserve">comment is not </w:t>
      </w:r>
      <w:r w:rsidR="00925306" w:rsidRPr="00E875E1">
        <w:rPr>
          <w:sz w:val="22"/>
          <w:szCs w:val="22"/>
        </w:rPr>
        <w:t>needed</w:t>
      </w:r>
      <w:r w:rsidR="00D46EA2" w:rsidRPr="00E875E1">
        <w:rPr>
          <w:sz w:val="22"/>
          <w:szCs w:val="22"/>
        </w:rPr>
        <w:t>. For those items</w:t>
      </w:r>
      <w:r w:rsidR="002D6D79" w:rsidRPr="00E875E1">
        <w:rPr>
          <w:sz w:val="22"/>
          <w:szCs w:val="22"/>
        </w:rPr>
        <w:t xml:space="preserve"> a full report will be given at the meeting. </w:t>
      </w:r>
      <w:r w:rsidR="00F8792C" w:rsidRPr="00E875E1">
        <w:rPr>
          <w:sz w:val="22"/>
          <w:szCs w:val="22"/>
        </w:rPr>
        <w:t xml:space="preserve">Any necessary supporting documents are </w:t>
      </w:r>
      <w:r w:rsidR="00B10B41" w:rsidRPr="00E875E1">
        <w:rPr>
          <w:sz w:val="22"/>
          <w:szCs w:val="22"/>
        </w:rPr>
        <w:t>post</w:t>
      </w:r>
      <w:r w:rsidR="00080CE1" w:rsidRPr="00E875E1">
        <w:rPr>
          <w:sz w:val="22"/>
          <w:szCs w:val="22"/>
        </w:rPr>
        <w:t xml:space="preserve">ed </w:t>
      </w:r>
      <w:r w:rsidR="00245A1A">
        <w:rPr>
          <w:sz w:val="22"/>
          <w:szCs w:val="22"/>
        </w:rPr>
        <w:t>under the meeting date</w:t>
      </w:r>
      <w:r w:rsidR="00026ECC" w:rsidRPr="00E875E1">
        <w:rPr>
          <w:sz w:val="22"/>
          <w:szCs w:val="22"/>
        </w:rPr>
        <w:t xml:space="preserve"> </w:t>
      </w:r>
      <w:r w:rsidR="00245A1A">
        <w:rPr>
          <w:sz w:val="22"/>
          <w:szCs w:val="22"/>
        </w:rPr>
        <w:t>and</w:t>
      </w:r>
      <w:r w:rsidR="0056067C" w:rsidRPr="00E875E1">
        <w:rPr>
          <w:sz w:val="22"/>
          <w:szCs w:val="22"/>
        </w:rPr>
        <w:t xml:space="preserve"> may be found on our website at</w:t>
      </w:r>
    </w:p>
    <w:p w14:paraId="7E312761" w14:textId="77777777" w:rsidR="0056067C" w:rsidRPr="00E875E1" w:rsidRDefault="00000000" w:rsidP="0056067C">
      <w:pPr>
        <w:rPr>
          <w:sz w:val="22"/>
          <w:szCs w:val="22"/>
        </w:rPr>
      </w:pPr>
      <w:hyperlink r:id="rId7" w:history="1">
        <w:r w:rsidR="0056067C" w:rsidRPr="00E875E1">
          <w:rPr>
            <w:rStyle w:val="Hyperlink"/>
            <w:sz w:val="22"/>
            <w:szCs w:val="22"/>
          </w:rPr>
          <w:t>https://posgcd.org/agendas-minutes/posgcd-agendas-minutes/</w:t>
        </w:r>
      </w:hyperlink>
      <w:r w:rsidR="0056067C" w:rsidRPr="00E875E1">
        <w:rPr>
          <w:sz w:val="22"/>
          <w:szCs w:val="22"/>
        </w:rPr>
        <w:t xml:space="preserve"> </w:t>
      </w:r>
      <w:r w:rsidR="00F8792C" w:rsidRPr="00E875E1">
        <w:rPr>
          <w:sz w:val="22"/>
          <w:szCs w:val="22"/>
        </w:rPr>
        <w:t xml:space="preserve">. </w:t>
      </w:r>
      <w:r w:rsidR="00766C66">
        <w:rPr>
          <w:sz w:val="22"/>
          <w:szCs w:val="22"/>
        </w:rPr>
        <w:t>Some information may not be available until after a respective committee meeting or will be presented at the meeting.</w:t>
      </w:r>
    </w:p>
    <w:p w14:paraId="3EC0B557" w14:textId="77777777" w:rsidR="00BB6AB4" w:rsidRPr="00E875E1" w:rsidRDefault="00567631" w:rsidP="0056067C">
      <w:pPr>
        <w:rPr>
          <w:sz w:val="22"/>
          <w:szCs w:val="22"/>
        </w:rPr>
      </w:pPr>
      <w:r w:rsidRPr="00E875E1">
        <w:rPr>
          <w:sz w:val="22"/>
          <w:szCs w:val="22"/>
        </w:rPr>
        <w:t>Please see instructions</w:t>
      </w:r>
      <w:r w:rsidR="00B10B41" w:rsidRPr="00E875E1">
        <w:rPr>
          <w:sz w:val="22"/>
          <w:szCs w:val="22"/>
        </w:rPr>
        <w:t xml:space="preserve"> below</w:t>
      </w:r>
      <w:r w:rsidRPr="00E875E1">
        <w:rPr>
          <w:sz w:val="22"/>
          <w:szCs w:val="22"/>
        </w:rPr>
        <w:t xml:space="preserve"> </w:t>
      </w:r>
      <w:r w:rsidR="00B10B41" w:rsidRPr="00E875E1">
        <w:rPr>
          <w:sz w:val="22"/>
          <w:szCs w:val="22"/>
        </w:rPr>
        <w:t>concerning</w:t>
      </w:r>
      <w:r w:rsidRPr="00E875E1">
        <w:rPr>
          <w:sz w:val="22"/>
          <w:szCs w:val="22"/>
        </w:rPr>
        <w:t xml:space="preserve"> attend</w:t>
      </w:r>
      <w:r w:rsidR="00B10B41" w:rsidRPr="00E875E1">
        <w:rPr>
          <w:sz w:val="22"/>
          <w:szCs w:val="22"/>
        </w:rPr>
        <w:t>ance for</w:t>
      </w:r>
      <w:r w:rsidRPr="00E875E1">
        <w:rPr>
          <w:sz w:val="22"/>
          <w:szCs w:val="22"/>
        </w:rPr>
        <w:t xml:space="preserve"> the meeting</w:t>
      </w:r>
      <w:r w:rsidR="00BE01CD" w:rsidRPr="00E875E1">
        <w:rPr>
          <w:sz w:val="22"/>
          <w:szCs w:val="22"/>
        </w:rPr>
        <w:t xml:space="preserve">. </w:t>
      </w:r>
      <w:r w:rsidR="00683450" w:rsidRPr="00E875E1">
        <w:rPr>
          <w:sz w:val="22"/>
          <w:szCs w:val="22"/>
        </w:rPr>
        <w:t xml:space="preserve">Please call with any questions.  </w:t>
      </w:r>
    </w:p>
    <w:p w14:paraId="01F9A340" w14:textId="77777777" w:rsidR="00A83ECC" w:rsidRPr="00E875E1" w:rsidRDefault="00683450">
      <w:pPr>
        <w:rPr>
          <w:sz w:val="22"/>
          <w:szCs w:val="22"/>
        </w:rPr>
      </w:pPr>
      <w:r w:rsidRPr="00E875E1">
        <w:rPr>
          <w:sz w:val="22"/>
          <w:szCs w:val="22"/>
        </w:rPr>
        <w:t xml:space="preserve">Respectfully, </w:t>
      </w:r>
      <w:r w:rsidR="00BB6AB4" w:rsidRPr="00E875E1">
        <w:rPr>
          <w:sz w:val="22"/>
          <w:szCs w:val="22"/>
        </w:rPr>
        <w:t xml:space="preserve"> </w:t>
      </w:r>
    </w:p>
    <w:p w14:paraId="60F87D27" w14:textId="77777777" w:rsidR="002E3013" w:rsidRDefault="00683450">
      <w:pPr>
        <w:rPr>
          <w:rStyle w:val="text"/>
          <w:b/>
          <w:sz w:val="22"/>
          <w:szCs w:val="22"/>
        </w:rPr>
      </w:pPr>
      <w:r w:rsidRPr="00E875E1">
        <w:rPr>
          <w:sz w:val="22"/>
          <w:szCs w:val="22"/>
        </w:rPr>
        <w:t>Gary Westbrook</w:t>
      </w:r>
      <w:r w:rsidRPr="00E875E1">
        <w:rPr>
          <w:rStyle w:val="text"/>
          <w:b/>
          <w:sz w:val="22"/>
          <w:szCs w:val="22"/>
        </w:rPr>
        <w:t xml:space="preserve"> </w:t>
      </w:r>
    </w:p>
    <w:p w14:paraId="37E63622" w14:textId="77777777" w:rsidR="00E875E1" w:rsidRPr="00E875E1" w:rsidRDefault="00E875E1">
      <w:pPr>
        <w:rPr>
          <w:rStyle w:val="text"/>
          <w:b/>
          <w:sz w:val="22"/>
          <w:szCs w:val="22"/>
        </w:rPr>
      </w:pPr>
    </w:p>
    <w:p w14:paraId="3972199F" w14:textId="77777777" w:rsidR="006212FE" w:rsidRPr="00EC6525" w:rsidRDefault="006212FE" w:rsidP="006212FE">
      <w:pPr>
        <w:rPr>
          <w:b/>
          <w:bCs/>
          <w:sz w:val="22"/>
          <w:szCs w:val="22"/>
        </w:rPr>
      </w:pPr>
      <w:r w:rsidRPr="007B40EA">
        <w:rPr>
          <w:b/>
          <w:sz w:val="22"/>
          <w:szCs w:val="22"/>
        </w:rPr>
        <w:t xml:space="preserve">Notice is hereby given that the Board of Directors of the Post Oak Savannah Groundwater Conservation District will hold a regular meeting </w:t>
      </w:r>
      <w:r w:rsidRPr="007B40EA">
        <w:rPr>
          <w:b/>
          <w:bCs/>
          <w:sz w:val="22"/>
          <w:szCs w:val="22"/>
        </w:rPr>
        <w:t xml:space="preserve">on </w:t>
      </w:r>
      <w:r>
        <w:rPr>
          <w:b/>
          <w:bCs/>
          <w:sz w:val="22"/>
          <w:szCs w:val="22"/>
        </w:rPr>
        <w:t>February</w:t>
      </w:r>
      <w:r w:rsidRPr="007B40EA">
        <w:rPr>
          <w:b/>
          <w:bCs/>
          <w:sz w:val="22"/>
          <w:szCs w:val="22"/>
        </w:rPr>
        <w:t xml:space="preserve"> </w:t>
      </w:r>
      <w:r>
        <w:rPr>
          <w:b/>
          <w:bCs/>
          <w:sz w:val="22"/>
          <w:szCs w:val="22"/>
        </w:rPr>
        <w:t>13</w:t>
      </w:r>
      <w:r w:rsidRPr="007B40EA">
        <w:rPr>
          <w:b/>
          <w:bCs/>
          <w:sz w:val="22"/>
          <w:szCs w:val="22"/>
        </w:rPr>
        <w:t>, 202</w:t>
      </w:r>
      <w:r>
        <w:rPr>
          <w:b/>
          <w:bCs/>
          <w:sz w:val="22"/>
          <w:szCs w:val="22"/>
        </w:rPr>
        <w:t>4</w:t>
      </w:r>
      <w:r w:rsidRPr="007B40EA">
        <w:rPr>
          <w:b/>
          <w:bCs/>
          <w:sz w:val="22"/>
          <w:szCs w:val="22"/>
        </w:rPr>
        <w:t>, at 5:30 pm.</w:t>
      </w:r>
      <w:r>
        <w:rPr>
          <w:b/>
          <w:bCs/>
          <w:sz w:val="22"/>
          <w:szCs w:val="22"/>
        </w:rPr>
        <w:t xml:space="preserve"> </w:t>
      </w:r>
      <w:r w:rsidRPr="007B40EA">
        <w:rPr>
          <w:b/>
          <w:bCs/>
          <w:sz w:val="22"/>
          <w:szCs w:val="22"/>
        </w:rPr>
        <w:t>In compliance with the Open Meetings Act, the District Offices</w:t>
      </w:r>
      <w:r>
        <w:rPr>
          <w:b/>
          <w:bCs/>
          <w:sz w:val="22"/>
          <w:szCs w:val="22"/>
        </w:rPr>
        <w:t xml:space="preserve"> are open, however, m</w:t>
      </w:r>
      <w:r w:rsidRPr="007B40EA">
        <w:rPr>
          <w:b/>
          <w:bCs/>
          <w:sz w:val="22"/>
          <w:szCs w:val="22"/>
        </w:rPr>
        <w:t xml:space="preserve">embers of the public who wish to attend virtually and listen, observe, or actively participate during the public comment portion may join this meeting from their computer, </w:t>
      </w:r>
      <w:proofErr w:type="gramStart"/>
      <w:r w:rsidRPr="007B40EA">
        <w:rPr>
          <w:b/>
          <w:bCs/>
          <w:sz w:val="22"/>
          <w:szCs w:val="22"/>
        </w:rPr>
        <w:t>tablet</w:t>
      </w:r>
      <w:proofErr w:type="gramEnd"/>
      <w:r w:rsidRPr="007B40EA">
        <w:rPr>
          <w:b/>
          <w:bCs/>
          <w:sz w:val="22"/>
          <w:szCs w:val="22"/>
        </w:rPr>
        <w:t xml:space="preserve"> or smartphone at:</w:t>
      </w:r>
    </w:p>
    <w:p w14:paraId="694DB5B6" w14:textId="77777777" w:rsidR="006212FE" w:rsidRPr="00EB7C21" w:rsidRDefault="00000000" w:rsidP="006212FE">
      <w:pPr>
        <w:jc w:val="center"/>
        <w:rPr>
          <w:color w:val="000000"/>
          <w:sz w:val="22"/>
          <w:szCs w:val="22"/>
          <w:shd w:val="clear" w:color="auto" w:fill="F7F7F7"/>
        </w:rPr>
      </w:pPr>
      <w:hyperlink r:id="rId8" w:history="1">
        <w:r w:rsidR="006212FE" w:rsidRPr="003D7CA9">
          <w:rPr>
            <w:rStyle w:val="Hyperlink"/>
            <w:sz w:val="22"/>
            <w:szCs w:val="22"/>
            <w:shd w:val="clear" w:color="auto" w:fill="F7F7F7"/>
          </w:rPr>
          <w:t>https://meet.goto.com/POSGCD/board-meeting</w:t>
        </w:r>
      </w:hyperlink>
      <w:r w:rsidR="006212FE" w:rsidRPr="00924B9E">
        <w:rPr>
          <w:color w:val="475163"/>
          <w:sz w:val="22"/>
          <w:szCs w:val="22"/>
        </w:rPr>
        <w:br/>
      </w:r>
      <w:r w:rsidR="006212FE" w:rsidRPr="00924B9E">
        <w:rPr>
          <w:b/>
          <w:bCs/>
          <w:i/>
          <w:iCs/>
          <w:color w:val="39404D"/>
          <w:sz w:val="22"/>
          <w:szCs w:val="22"/>
          <w:shd w:val="clear" w:color="auto" w:fill="FFFFFF"/>
        </w:rPr>
        <w:t>You may also dial in for audio only using your phone at:</w:t>
      </w:r>
      <w:r w:rsidR="006212FE" w:rsidRPr="00924B9E">
        <w:rPr>
          <w:color w:val="475163"/>
          <w:sz w:val="22"/>
          <w:szCs w:val="22"/>
        </w:rPr>
        <w:br/>
      </w:r>
      <w:r w:rsidR="006212FE" w:rsidRPr="00924B9E">
        <w:rPr>
          <w:rStyle w:val="invite-phone-number"/>
          <w:color w:val="475163"/>
          <w:sz w:val="22"/>
          <w:szCs w:val="22"/>
          <w:shd w:val="clear" w:color="auto" w:fill="FFFFFF"/>
        </w:rPr>
        <w:t>United States:</w:t>
      </w:r>
      <w:r w:rsidR="006212FE" w:rsidRPr="00924B9E">
        <w:rPr>
          <w:sz w:val="22"/>
          <w:szCs w:val="22"/>
        </w:rPr>
        <w:t xml:space="preserve"> </w:t>
      </w:r>
      <w:r w:rsidR="006212FE" w:rsidRPr="00924B9E">
        <w:rPr>
          <w:sz w:val="22"/>
          <w:szCs w:val="22"/>
          <w:shd w:val="clear" w:color="auto" w:fill="F7F7F7"/>
        </w:rPr>
        <w:t>+1 (</w:t>
      </w:r>
      <w:r w:rsidR="006212FE">
        <w:rPr>
          <w:sz w:val="22"/>
          <w:szCs w:val="22"/>
          <w:shd w:val="clear" w:color="auto" w:fill="F7F7F7"/>
        </w:rPr>
        <w:t>224) 501-3412</w:t>
      </w:r>
    </w:p>
    <w:p w14:paraId="6540F5DC" w14:textId="77777777" w:rsidR="006212FE" w:rsidRPr="00924B9E" w:rsidRDefault="006212FE" w:rsidP="006212FE">
      <w:pPr>
        <w:jc w:val="center"/>
        <w:rPr>
          <w:sz w:val="22"/>
          <w:szCs w:val="22"/>
        </w:rPr>
      </w:pPr>
      <w:r w:rsidRPr="00924B9E">
        <w:rPr>
          <w:b/>
          <w:bCs/>
          <w:color w:val="39404D"/>
          <w:sz w:val="22"/>
          <w:szCs w:val="22"/>
          <w:shd w:val="clear" w:color="auto" w:fill="FFFFFF"/>
        </w:rPr>
        <w:t>Access Code:</w:t>
      </w:r>
      <w:r w:rsidRPr="00924B9E">
        <w:rPr>
          <w:rStyle w:val="apple-converted-space"/>
          <w:b/>
          <w:bCs/>
          <w:color w:val="39404D"/>
          <w:sz w:val="22"/>
          <w:szCs w:val="22"/>
          <w:shd w:val="clear" w:color="auto" w:fill="FFFFFF"/>
        </w:rPr>
        <w:t> </w:t>
      </w:r>
      <w:r w:rsidRPr="00924B9E">
        <w:rPr>
          <w:rStyle w:val="apple-converted-space"/>
          <w:color w:val="25282D"/>
          <w:sz w:val="22"/>
          <w:szCs w:val="22"/>
          <w:shd w:val="clear" w:color="auto" w:fill="FFFFFF"/>
        </w:rPr>
        <w:t> </w:t>
      </w:r>
      <w:r>
        <w:rPr>
          <w:color w:val="000000"/>
          <w:sz w:val="22"/>
          <w:szCs w:val="22"/>
          <w:shd w:val="clear" w:color="auto" w:fill="F7F7F7"/>
        </w:rPr>
        <w:t>453-007-493</w:t>
      </w:r>
    </w:p>
    <w:p w14:paraId="0824E499" w14:textId="77777777" w:rsidR="006212FE" w:rsidRPr="004C3417" w:rsidRDefault="006212FE" w:rsidP="006212FE">
      <w:pPr>
        <w:jc w:val="center"/>
        <w:rPr>
          <w:b/>
          <w:i/>
          <w:iCs/>
          <w:sz w:val="22"/>
          <w:szCs w:val="22"/>
        </w:rPr>
      </w:pPr>
      <w:r w:rsidRPr="001D6300">
        <w:rPr>
          <w:b/>
          <w:i/>
          <w:iCs/>
          <w:sz w:val="22"/>
          <w:szCs w:val="22"/>
        </w:rPr>
        <w:t xml:space="preserve">To actively participate with </w:t>
      </w:r>
      <w:r>
        <w:rPr>
          <w:b/>
          <w:i/>
          <w:iCs/>
          <w:sz w:val="22"/>
          <w:szCs w:val="22"/>
        </w:rPr>
        <w:t xml:space="preserve">virtual </w:t>
      </w:r>
      <w:r w:rsidRPr="001D6300">
        <w:rPr>
          <w:b/>
          <w:i/>
          <w:iCs/>
          <w:sz w:val="22"/>
          <w:szCs w:val="22"/>
        </w:rPr>
        <w:t xml:space="preserve">public comment in the meeting, please email the General Manager with your name and the topic or agenda item you wish to address at </w:t>
      </w:r>
      <w:hyperlink r:id="rId9" w:history="1">
        <w:r w:rsidRPr="001D6300">
          <w:rPr>
            <w:rStyle w:val="Hyperlink"/>
            <w:b/>
            <w:i/>
            <w:iCs/>
            <w:sz w:val="22"/>
            <w:szCs w:val="22"/>
          </w:rPr>
          <w:t>gwestbrook@posgcd.org</w:t>
        </w:r>
      </w:hyperlink>
      <w:r w:rsidRPr="001D6300">
        <w:rPr>
          <w:b/>
          <w:i/>
          <w:iCs/>
          <w:sz w:val="22"/>
          <w:szCs w:val="22"/>
        </w:rPr>
        <w:t xml:space="preserve"> by 3:00 pm, </w:t>
      </w:r>
      <w:r>
        <w:rPr>
          <w:b/>
          <w:i/>
          <w:iCs/>
          <w:sz w:val="22"/>
          <w:szCs w:val="22"/>
        </w:rPr>
        <w:t>February</w:t>
      </w:r>
      <w:r w:rsidRPr="001D6300">
        <w:rPr>
          <w:b/>
          <w:i/>
          <w:iCs/>
          <w:sz w:val="22"/>
          <w:szCs w:val="22"/>
        </w:rPr>
        <w:t xml:space="preserve"> </w:t>
      </w:r>
      <w:r>
        <w:rPr>
          <w:b/>
          <w:i/>
          <w:iCs/>
          <w:sz w:val="22"/>
          <w:szCs w:val="22"/>
        </w:rPr>
        <w:t>13</w:t>
      </w:r>
      <w:r w:rsidRPr="001D6300">
        <w:rPr>
          <w:b/>
          <w:i/>
          <w:iCs/>
          <w:sz w:val="22"/>
          <w:szCs w:val="22"/>
        </w:rPr>
        <w:t>, 202</w:t>
      </w:r>
      <w:r>
        <w:rPr>
          <w:b/>
          <w:i/>
          <w:iCs/>
          <w:sz w:val="22"/>
          <w:szCs w:val="22"/>
        </w:rPr>
        <w:t>4</w:t>
      </w:r>
      <w:r w:rsidRPr="001D6300">
        <w:rPr>
          <w:b/>
          <w:i/>
          <w:iCs/>
          <w:sz w:val="22"/>
          <w:szCs w:val="22"/>
        </w:rPr>
        <w:t>. Please remember Public Comment is limited to 3 minutes per person.</w:t>
      </w:r>
    </w:p>
    <w:p w14:paraId="0A6275BC" w14:textId="77777777" w:rsidR="006212FE" w:rsidRPr="001D6300" w:rsidRDefault="006212FE" w:rsidP="006212FE">
      <w:pPr>
        <w:rPr>
          <w:rStyle w:val="text"/>
          <w:b/>
          <w:sz w:val="22"/>
          <w:szCs w:val="22"/>
        </w:rPr>
      </w:pPr>
      <w:r w:rsidRPr="001D6300">
        <w:rPr>
          <w:b/>
          <w:sz w:val="22"/>
          <w:szCs w:val="22"/>
        </w:rPr>
        <w:t>The subjects to be discussed or considered, or upon which any formal action may be taken, are as listed below. Items may or may not be taken in the same order as shown on this meeting notice.</w:t>
      </w:r>
    </w:p>
    <w:p w14:paraId="33443C87" w14:textId="77777777" w:rsidR="006212FE" w:rsidRPr="00EE486D" w:rsidRDefault="006212FE" w:rsidP="006212FE">
      <w:pPr>
        <w:numPr>
          <w:ilvl w:val="0"/>
          <w:numId w:val="1"/>
        </w:numPr>
        <w:rPr>
          <w:sz w:val="22"/>
          <w:szCs w:val="22"/>
        </w:rPr>
      </w:pPr>
      <w:r w:rsidRPr="00EE486D">
        <w:rPr>
          <w:sz w:val="22"/>
          <w:szCs w:val="22"/>
        </w:rPr>
        <w:t>Pledge of Allegiance</w:t>
      </w:r>
    </w:p>
    <w:p w14:paraId="5BD2DF28" w14:textId="77777777" w:rsidR="006212FE" w:rsidRDefault="006212FE" w:rsidP="006212FE">
      <w:pPr>
        <w:numPr>
          <w:ilvl w:val="0"/>
          <w:numId w:val="1"/>
        </w:numPr>
        <w:rPr>
          <w:sz w:val="22"/>
          <w:szCs w:val="22"/>
        </w:rPr>
      </w:pPr>
      <w:r w:rsidRPr="00EE486D">
        <w:rPr>
          <w:sz w:val="22"/>
          <w:szCs w:val="22"/>
        </w:rPr>
        <w:t xml:space="preserve">Invocation </w:t>
      </w:r>
    </w:p>
    <w:p w14:paraId="43C7F2BF" w14:textId="77777777" w:rsidR="006212FE" w:rsidRDefault="006212FE" w:rsidP="006212FE">
      <w:pPr>
        <w:numPr>
          <w:ilvl w:val="0"/>
          <w:numId w:val="1"/>
        </w:numPr>
        <w:rPr>
          <w:sz w:val="22"/>
          <w:szCs w:val="22"/>
        </w:rPr>
      </w:pPr>
      <w:r>
        <w:rPr>
          <w:sz w:val="22"/>
          <w:szCs w:val="22"/>
        </w:rPr>
        <w:t>Oath of Office for Appointed Directors</w:t>
      </w:r>
    </w:p>
    <w:p w14:paraId="7A9EAB3E" w14:textId="0F1B1D79" w:rsidR="00DF075D" w:rsidRPr="00DF075D" w:rsidRDefault="00DF075D" w:rsidP="00DF075D">
      <w:pPr>
        <w:ind w:left="1080"/>
        <w:rPr>
          <w:b/>
          <w:bCs/>
          <w:i/>
          <w:iCs/>
          <w:sz w:val="22"/>
          <w:szCs w:val="22"/>
        </w:rPr>
      </w:pPr>
      <w:r>
        <w:rPr>
          <w:b/>
          <w:bCs/>
          <w:i/>
          <w:iCs/>
          <w:sz w:val="22"/>
          <w:szCs w:val="22"/>
        </w:rPr>
        <w:t xml:space="preserve">We have one appointed director yet to take his new </w:t>
      </w:r>
      <w:proofErr w:type="gramStart"/>
      <w:r>
        <w:rPr>
          <w:b/>
          <w:bCs/>
          <w:i/>
          <w:iCs/>
          <w:sz w:val="22"/>
          <w:szCs w:val="22"/>
        </w:rPr>
        <w:t>oath</w:t>
      </w:r>
      <w:proofErr w:type="gramEnd"/>
    </w:p>
    <w:p w14:paraId="68B874D5" w14:textId="77777777" w:rsidR="006212FE" w:rsidRDefault="006212FE" w:rsidP="006212FE">
      <w:pPr>
        <w:numPr>
          <w:ilvl w:val="0"/>
          <w:numId w:val="1"/>
        </w:numPr>
        <w:rPr>
          <w:sz w:val="22"/>
          <w:szCs w:val="22"/>
        </w:rPr>
      </w:pPr>
      <w:r w:rsidRPr="00EE486D">
        <w:rPr>
          <w:sz w:val="22"/>
          <w:szCs w:val="22"/>
        </w:rPr>
        <w:t xml:space="preserve">Call to Order and establish </w:t>
      </w:r>
      <w:proofErr w:type="gramStart"/>
      <w:r w:rsidRPr="00EE486D">
        <w:rPr>
          <w:sz w:val="22"/>
          <w:szCs w:val="22"/>
        </w:rPr>
        <w:t>quorum</w:t>
      </w:r>
      <w:proofErr w:type="gramEnd"/>
    </w:p>
    <w:p w14:paraId="0766FB5B" w14:textId="77777777" w:rsidR="006212FE" w:rsidRDefault="006212FE" w:rsidP="006212FE">
      <w:pPr>
        <w:numPr>
          <w:ilvl w:val="0"/>
          <w:numId w:val="1"/>
        </w:numPr>
        <w:rPr>
          <w:sz w:val="22"/>
          <w:szCs w:val="22"/>
        </w:rPr>
      </w:pPr>
      <w:r w:rsidRPr="00EE486D">
        <w:rPr>
          <w:sz w:val="22"/>
          <w:szCs w:val="22"/>
        </w:rPr>
        <w:t xml:space="preserve">Public Comment </w:t>
      </w:r>
    </w:p>
    <w:p w14:paraId="14C57BB9" w14:textId="77777777" w:rsidR="006212FE" w:rsidRPr="00A22115" w:rsidRDefault="006212FE" w:rsidP="006212FE">
      <w:pPr>
        <w:numPr>
          <w:ilvl w:val="0"/>
          <w:numId w:val="1"/>
        </w:numPr>
        <w:rPr>
          <w:sz w:val="22"/>
          <w:szCs w:val="22"/>
        </w:rPr>
      </w:pPr>
      <w:r w:rsidRPr="00A22115">
        <w:rPr>
          <w:b/>
          <w:bCs/>
          <w:sz w:val="22"/>
          <w:szCs w:val="22"/>
          <w:u w:val="single"/>
        </w:rPr>
        <w:t>Consent Agenda</w:t>
      </w:r>
    </w:p>
    <w:p w14:paraId="77281B61" w14:textId="77777777" w:rsidR="006212FE" w:rsidRPr="00617620" w:rsidRDefault="006212FE" w:rsidP="006212FE">
      <w:pPr>
        <w:ind w:left="1080"/>
        <w:rPr>
          <w:b/>
          <w:bCs/>
          <w:i/>
          <w:iCs/>
          <w:sz w:val="22"/>
          <w:szCs w:val="22"/>
          <w:u w:val="single"/>
        </w:rPr>
      </w:pPr>
      <w:proofErr w:type="gramStart"/>
      <w:r w:rsidRPr="00617620">
        <w:rPr>
          <w:i/>
          <w:iCs/>
        </w:rPr>
        <w:t>All of</w:t>
      </w:r>
      <w:proofErr w:type="gramEnd"/>
      <w:r w:rsidRPr="00617620">
        <w:rPr>
          <w:i/>
          <w:iCs/>
        </w:rPr>
        <w:t xml:space="preserve"> the following items on the Consent Agenda are considered to be self-explanatory by the </w:t>
      </w:r>
      <w:r>
        <w:rPr>
          <w:i/>
          <w:iCs/>
        </w:rPr>
        <w:t>Board</w:t>
      </w:r>
      <w:r w:rsidRPr="00617620">
        <w:rPr>
          <w:i/>
          <w:iCs/>
        </w:rPr>
        <w:t xml:space="preserve"> and will be enacted with one motion. There will be no separate discussion of these items unless a </w:t>
      </w:r>
      <w:proofErr w:type="gramStart"/>
      <w:r>
        <w:rPr>
          <w:i/>
          <w:iCs/>
        </w:rPr>
        <w:t>Board</w:t>
      </w:r>
      <w:r w:rsidRPr="00617620">
        <w:rPr>
          <w:i/>
          <w:iCs/>
        </w:rPr>
        <w:t xml:space="preserve"> Member</w:t>
      </w:r>
      <w:r>
        <w:rPr>
          <w:i/>
          <w:iCs/>
        </w:rPr>
        <w:t xml:space="preserve"> requests</w:t>
      </w:r>
      <w:proofErr w:type="gramEnd"/>
      <w:r w:rsidRPr="00617620">
        <w:rPr>
          <w:i/>
          <w:iCs/>
        </w:rPr>
        <w:t>.</w:t>
      </w:r>
    </w:p>
    <w:p w14:paraId="58AF5AC3" w14:textId="77777777" w:rsidR="006212FE" w:rsidRDefault="006212FE" w:rsidP="006212FE">
      <w:pPr>
        <w:numPr>
          <w:ilvl w:val="0"/>
          <w:numId w:val="17"/>
        </w:numPr>
        <w:rPr>
          <w:sz w:val="22"/>
          <w:szCs w:val="22"/>
        </w:rPr>
      </w:pPr>
      <w:r w:rsidRPr="001D6300">
        <w:rPr>
          <w:rStyle w:val="text"/>
          <w:sz w:val="22"/>
          <w:szCs w:val="22"/>
        </w:rPr>
        <w:t xml:space="preserve">Minutes of </w:t>
      </w:r>
      <w:r>
        <w:rPr>
          <w:rStyle w:val="text"/>
          <w:sz w:val="22"/>
          <w:szCs w:val="22"/>
        </w:rPr>
        <w:t>January</w:t>
      </w:r>
      <w:r w:rsidRPr="001D6300">
        <w:rPr>
          <w:rStyle w:val="text"/>
          <w:sz w:val="22"/>
          <w:szCs w:val="22"/>
        </w:rPr>
        <w:t xml:space="preserve"> </w:t>
      </w:r>
      <w:r>
        <w:rPr>
          <w:rStyle w:val="text"/>
          <w:sz w:val="22"/>
          <w:szCs w:val="22"/>
        </w:rPr>
        <w:t>9</w:t>
      </w:r>
      <w:r w:rsidRPr="001D6300">
        <w:rPr>
          <w:rStyle w:val="text"/>
          <w:sz w:val="22"/>
          <w:szCs w:val="22"/>
        </w:rPr>
        <w:t xml:space="preserve">, </w:t>
      </w:r>
      <w:proofErr w:type="gramStart"/>
      <w:r w:rsidRPr="001D6300">
        <w:rPr>
          <w:rStyle w:val="text"/>
          <w:sz w:val="22"/>
          <w:szCs w:val="22"/>
        </w:rPr>
        <w:t>202</w:t>
      </w:r>
      <w:r>
        <w:rPr>
          <w:rStyle w:val="text"/>
          <w:sz w:val="22"/>
          <w:szCs w:val="22"/>
        </w:rPr>
        <w:t>4</w:t>
      </w:r>
      <w:proofErr w:type="gramEnd"/>
      <w:r w:rsidRPr="001D6300">
        <w:rPr>
          <w:rStyle w:val="text"/>
          <w:sz w:val="22"/>
          <w:szCs w:val="22"/>
        </w:rPr>
        <w:t xml:space="preserve"> </w:t>
      </w:r>
      <w:r>
        <w:rPr>
          <w:sz w:val="22"/>
          <w:szCs w:val="22"/>
        </w:rPr>
        <w:t>Board Meeting</w:t>
      </w:r>
    </w:p>
    <w:p w14:paraId="5C8866CA" w14:textId="52A30488" w:rsidR="00900B9A" w:rsidRDefault="008B5D48" w:rsidP="00900B9A">
      <w:pPr>
        <w:numPr>
          <w:ilvl w:val="0"/>
          <w:numId w:val="17"/>
        </w:numPr>
        <w:rPr>
          <w:sz w:val="22"/>
          <w:szCs w:val="22"/>
        </w:rPr>
      </w:pPr>
      <w:r>
        <w:rPr>
          <w:sz w:val="22"/>
          <w:szCs w:val="22"/>
        </w:rPr>
        <w:t>Amend</w:t>
      </w:r>
      <w:r w:rsidR="00900B9A">
        <w:rPr>
          <w:sz w:val="22"/>
          <w:szCs w:val="22"/>
        </w:rPr>
        <w:t xml:space="preserve"> Board Policies</w:t>
      </w:r>
      <w:r>
        <w:rPr>
          <w:sz w:val="22"/>
          <w:szCs w:val="22"/>
        </w:rPr>
        <w:t>, Section 8.K.</w:t>
      </w:r>
    </w:p>
    <w:p w14:paraId="0C9BDA42" w14:textId="5436FC45" w:rsidR="00DF075D" w:rsidRPr="00DF075D" w:rsidRDefault="00DF075D" w:rsidP="00DF075D">
      <w:pPr>
        <w:ind w:left="1440"/>
        <w:rPr>
          <w:b/>
          <w:bCs/>
          <w:i/>
          <w:iCs/>
          <w:sz w:val="22"/>
          <w:szCs w:val="22"/>
        </w:rPr>
      </w:pPr>
      <w:r>
        <w:rPr>
          <w:b/>
          <w:bCs/>
          <w:i/>
          <w:iCs/>
          <w:sz w:val="22"/>
          <w:szCs w:val="22"/>
        </w:rPr>
        <w:t xml:space="preserve">This amendment provides for and defines the action on the next agenda </w:t>
      </w:r>
      <w:proofErr w:type="gramStart"/>
      <w:r>
        <w:rPr>
          <w:b/>
          <w:bCs/>
          <w:i/>
          <w:iCs/>
          <w:sz w:val="22"/>
          <w:szCs w:val="22"/>
        </w:rPr>
        <w:t>item</w:t>
      </w:r>
      <w:proofErr w:type="gramEnd"/>
    </w:p>
    <w:p w14:paraId="5A39D4B6" w14:textId="77777777" w:rsidR="006212FE" w:rsidRDefault="006212FE" w:rsidP="006212FE">
      <w:pPr>
        <w:numPr>
          <w:ilvl w:val="0"/>
          <w:numId w:val="17"/>
        </w:numPr>
        <w:rPr>
          <w:sz w:val="22"/>
          <w:szCs w:val="22"/>
        </w:rPr>
      </w:pPr>
      <w:r>
        <w:rPr>
          <w:sz w:val="22"/>
          <w:szCs w:val="22"/>
        </w:rPr>
        <w:t xml:space="preserve">Resolution naming District bank account </w:t>
      </w:r>
      <w:proofErr w:type="spellStart"/>
      <w:r>
        <w:rPr>
          <w:sz w:val="22"/>
          <w:szCs w:val="22"/>
        </w:rPr>
        <w:t>signators</w:t>
      </w:r>
      <w:proofErr w:type="spellEnd"/>
      <w:r>
        <w:rPr>
          <w:sz w:val="22"/>
          <w:szCs w:val="22"/>
        </w:rPr>
        <w:t xml:space="preserve"> </w:t>
      </w:r>
    </w:p>
    <w:p w14:paraId="77A23D34" w14:textId="77777777" w:rsidR="006212FE" w:rsidRDefault="006212FE" w:rsidP="006212FE">
      <w:pPr>
        <w:numPr>
          <w:ilvl w:val="0"/>
          <w:numId w:val="17"/>
        </w:numPr>
        <w:rPr>
          <w:sz w:val="22"/>
          <w:szCs w:val="22"/>
        </w:rPr>
      </w:pPr>
      <w:r>
        <w:rPr>
          <w:sz w:val="22"/>
          <w:szCs w:val="22"/>
        </w:rPr>
        <w:t>Draft 2023 Annual Report</w:t>
      </w:r>
    </w:p>
    <w:p w14:paraId="2172053F" w14:textId="7F9EBCE0" w:rsidR="00DF075D" w:rsidRPr="00DF075D" w:rsidRDefault="00DF075D" w:rsidP="00DF075D">
      <w:pPr>
        <w:ind w:left="1440"/>
        <w:rPr>
          <w:b/>
          <w:bCs/>
          <w:i/>
          <w:iCs/>
          <w:sz w:val="22"/>
          <w:szCs w:val="22"/>
        </w:rPr>
      </w:pPr>
      <w:r>
        <w:rPr>
          <w:b/>
          <w:bCs/>
          <w:i/>
          <w:iCs/>
          <w:sz w:val="22"/>
          <w:szCs w:val="22"/>
        </w:rPr>
        <w:t xml:space="preserve">The 2023 Annual Report will be ready for your adoption at this time. We have made quite a few changes to the report in form and content this year which staff believes is an improvement </w:t>
      </w:r>
      <w:proofErr w:type="gramStart"/>
      <w:r>
        <w:rPr>
          <w:b/>
          <w:bCs/>
          <w:i/>
          <w:iCs/>
          <w:sz w:val="22"/>
          <w:szCs w:val="22"/>
        </w:rPr>
        <w:t>over previous years</w:t>
      </w:r>
      <w:proofErr w:type="gramEnd"/>
      <w:r>
        <w:rPr>
          <w:b/>
          <w:bCs/>
          <w:i/>
          <w:iCs/>
          <w:sz w:val="22"/>
          <w:szCs w:val="22"/>
        </w:rPr>
        <w:t>.</w:t>
      </w:r>
    </w:p>
    <w:p w14:paraId="2612F418" w14:textId="77777777" w:rsidR="006212FE" w:rsidRDefault="006212FE" w:rsidP="006212FE">
      <w:pPr>
        <w:numPr>
          <w:ilvl w:val="0"/>
          <w:numId w:val="17"/>
        </w:numPr>
        <w:rPr>
          <w:rStyle w:val="text"/>
          <w:sz w:val="22"/>
          <w:szCs w:val="22"/>
        </w:rPr>
      </w:pPr>
      <w:r>
        <w:rPr>
          <w:sz w:val="22"/>
          <w:szCs w:val="22"/>
        </w:rPr>
        <w:t xml:space="preserve">Update on Aquifer Conservancy Program (ACP) </w:t>
      </w:r>
      <w:proofErr w:type="gramStart"/>
      <w:r>
        <w:rPr>
          <w:sz w:val="22"/>
          <w:szCs w:val="22"/>
        </w:rPr>
        <w:t>enrollments</w:t>
      </w:r>
      <w:proofErr w:type="gramEnd"/>
    </w:p>
    <w:p w14:paraId="402B0E77" w14:textId="77777777" w:rsidR="006212FE" w:rsidRDefault="006212FE" w:rsidP="006212FE">
      <w:pPr>
        <w:numPr>
          <w:ilvl w:val="0"/>
          <w:numId w:val="17"/>
        </w:numPr>
        <w:rPr>
          <w:sz w:val="22"/>
          <w:szCs w:val="22"/>
        </w:rPr>
      </w:pPr>
      <w:r>
        <w:rPr>
          <w:sz w:val="22"/>
          <w:szCs w:val="22"/>
        </w:rPr>
        <w:t>Water Well Monitoring Update: Number of wells and frequency of measurements</w:t>
      </w:r>
    </w:p>
    <w:p w14:paraId="4ED6CB96" w14:textId="77777777" w:rsidR="006212FE" w:rsidRDefault="006212FE" w:rsidP="006212FE">
      <w:pPr>
        <w:numPr>
          <w:ilvl w:val="0"/>
          <w:numId w:val="17"/>
        </w:numPr>
        <w:rPr>
          <w:sz w:val="22"/>
          <w:szCs w:val="22"/>
        </w:rPr>
      </w:pPr>
      <w:r w:rsidRPr="003C3101">
        <w:rPr>
          <w:sz w:val="22"/>
          <w:szCs w:val="22"/>
        </w:rPr>
        <w:t xml:space="preserve">Groundwater Well Assistance Program (GWAP) Update: investigations and corrective actions </w:t>
      </w:r>
      <w:proofErr w:type="gramStart"/>
      <w:r w:rsidRPr="003C3101">
        <w:rPr>
          <w:sz w:val="22"/>
          <w:szCs w:val="22"/>
        </w:rPr>
        <w:t>taken</w:t>
      </w:r>
      <w:proofErr w:type="gramEnd"/>
    </w:p>
    <w:p w14:paraId="0752983F" w14:textId="2CA356B2" w:rsidR="00260B7E" w:rsidRDefault="00260B7E" w:rsidP="00260B7E">
      <w:pPr>
        <w:numPr>
          <w:ilvl w:val="0"/>
          <w:numId w:val="17"/>
        </w:numPr>
        <w:rPr>
          <w:sz w:val="22"/>
          <w:szCs w:val="22"/>
        </w:rPr>
      </w:pPr>
      <w:r>
        <w:rPr>
          <w:sz w:val="22"/>
          <w:szCs w:val="22"/>
        </w:rPr>
        <w:t>Report on property inspections received under Interlocal Agreement with Milam and Burleson Counties</w:t>
      </w:r>
    </w:p>
    <w:p w14:paraId="09A00F5E" w14:textId="26E12271" w:rsidR="00DF075D" w:rsidRPr="00DF075D" w:rsidRDefault="00DF075D" w:rsidP="00DF075D">
      <w:pPr>
        <w:ind w:left="1440"/>
        <w:rPr>
          <w:rStyle w:val="text"/>
          <w:b/>
          <w:bCs/>
          <w:i/>
          <w:iCs/>
          <w:sz w:val="22"/>
          <w:szCs w:val="22"/>
        </w:rPr>
      </w:pPr>
      <w:r>
        <w:rPr>
          <w:b/>
          <w:bCs/>
          <w:i/>
          <w:iCs/>
          <w:sz w:val="22"/>
          <w:szCs w:val="22"/>
        </w:rPr>
        <w:t>This is the first time this report will appear in your Board Packets.</w:t>
      </w:r>
      <w:r w:rsidR="00AD4A27">
        <w:rPr>
          <w:b/>
          <w:bCs/>
          <w:i/>
          <w:iCs/>
          <w:sz w:val="22"/>
          <w:szCs w:val="22"/>
        </w:rPr>
        <w:t xml:space="preserve"> These inspections are performed by the health and environmental offices of our two counties and assist the </w:t>
      </w:r>
      <w:proofErr w:type="gramStart"/>
      <w:r w:rsidR="00AD4A27">
        <w:rPr>
          <w:b/>
          <w:bCs/>
          <w:i/>
          <w:iCs/>
          <w:sz w:val="22"/>
          <w:szCs w:val="22"/>
        </w:rPr>
        <w:t>District</w:t>
      </w:r>
      <w:proofErr w:type="gramEnd"/>
      <w:r w:rsidR="00AD4A27">
        <w:rPr>
          <w:b/>
          <w:bCs/>
          <w:i/>
          <w:iCs/>
          <w:sz w:val="22"/>
          <w:szCs w:val="22"/>
        </w:rPr>
        <w:t xml:space="preserve"> in identifying locations where </w:t>
      </w:r>
      <w:r w:rsidR="00AD4A27">
        <w:rPr>
          <w:b/>
          <w:bCs/>
          <w:i/>
          <w:iCs/>
          <w:sz w:val="22"/>
          <w:szCs w:val="22"/>
        </w:rPr>
        <w:lastRenderedPageBreak/>
        <w:t>a water well may exist or where District Staff may need to perform an inspection for well completion or spacing.</w:t>
      </w:r>
    </w:p>
    <w:p w14:paraId="214D29F6" w14:textId="048C46B0" w:rsidR="006212FE" w:rsidRDefault="006212FE" w:rsidP="006212FE">
      <w:pPr>
        <w:numPr>
          <w:ilvl w:val="0"/>
          <w:numId w:val="17"/>
        </w:numPr>
        <w:rPr>
          <w:sz w:val="22"/>
          <w:szCs w:val="22"/>
        </w:rPr>
      </w:pPr>
      <w:r w:rsidRPr="00CD5725">
        <w:rPr>
          <w:sz w:val="22"/>
          <w:szCs w:val="22"/>
        </w:rPr>
        <w:t>Bills received, current financial status, Investment Officer Report</w:t>
      </w:r>
    </w:p>
    <w:p w14:paraId="284F8E7F" w14:textId="77777777" w:rsidR="006212FE" w:rsidRDefault="006212FE" w:rsidP="006212FE">
      <w:pPr>
        <w:numPr>
          <w:ilvl w:val="0"/>
          <w:numId w:val="17"/>
        </w:numPr>
        <w:rPr>
          <w:sz w:val="22"/>
          <w:szCs w:val="22"/>
        </w:rPr>
      </w:pPr>
      <w:r w:rsidRPr="00CD5725">
        <w:rPr>
          <w:sz w:val="22"/>
          <w:szCs w:val="22"/>
        </w:rPr>
        <w:t>Review of</w:t>
      </w:r>
      <w:r w:rsidRPr="00CD5725">
        <w:rPr>
          <w:rStyle w:val="text"/>
          <w:sz w:val="22"/>
          <w:szCs w:val="22"/>
        </w:rPr>
        <w:t xml:space="preserve"> </w:t>
      </w:r>
      <w:r w:rsidRPr="00CD5725">
        <w:rPr>
          <w:sz w:val="22"/>
          <w:szCs w:val="22"/>
        </w:rPr>
        <w:t>Recent Education Efforts and Activities</w:t>
      </w:r>
    </w:p>
    <w:p w14:paraId="0F1A6698" w14:textId="77777777" w:rsidR="006212FE" w:rsidRPr="00CD5725" w:rsidRDefault="006212FE" w:rsidP="006212FE">
      <w:pPr>
        <w:numPr>
          <w:ilvl w:val="0"/>
          <w:numId w:val="17"/>
        </w:numPr>
        <w:rPr>
          <w:sz w:val="22"/>
          <w:szCs w:val="22"/>
        </w:rPr>
      </w:pPr>
      <w:r w:rsidRPr="00CD5725">
        <w:rPr>
          <w:sz w:val="22"/>
          <w:szCs w:val="22"/>
        </w:rPr>
        <w:t>Receive report from General Manager on recent District activities and take appropriate actions.</w:t>
      </w:r>
    </w:p>
    <w:p w14:paraId="02DEA180" w14:textId="77777777" w:rsidR="006212FE" w:rsidRDefault="006212FE" w:rsidP="006212FE">
      <w:pPr>
        <w:ind w:left="1080" w:firstLine="360"/>
        <w:rPr>
          <w:sz w:val="22"/>
          <w:szCs w:val="22"/>
        </w:rPr>
      </w:pPr>
      <w:r>
        <w:rPr>
          <w:sz w:val="22"/>
          <w:szCs w:val="22"/>
        </w:rPr>
        <w:t xml:space="preserve">1. </w:t>
      </w:r>
      <w:r w:rsidRPr="001D6300">
        <w:rPr>
          <w:sz w:val="22"/>
          <w:szCs w:val="22"/>
        </w:rPr>
        <w:t>Permit applications filed with the District and Hearing Dates; Emergency Permits Granted</w:t>
      </w:r>
    </w:p>
    <w:p w14:paraId="6D72E9F7" w14:textId="77777777" w:rsidR="006212FE" w:rsidRDefault="006212FE" w:rsidP="006212FE">
      <w:pPr>
        <w:ind w:left="1080" w:firstLine="360"/>
        <w:rPr>
          <w:b/>
          <w:bCs/>
          <w:i/>
          <w:iCs/>
          <w:sz w:val="22"/>
          <w:szCs w:val="22"/>
        </w:rPr>
      </w:pPr>
      <w:r>
        <w:rPr>
          <w:b/>
          <w:bCs/>
          <w:i/>
          <w:iCs/>
          <w:sz w:val="22"/>
          <w:szCs w:val="22"/>
        </w:rPr>
        <w:t xml:space="preserve">No applications requiring a hearing have been filed with the </w:t>
      </w:r>
      <w:proofErr w:type="gramStart"/>
      <w:r>
        <w:rPr>
          <w:b/>
          <w:bCs/>
          <w:i/>
          <w:iCs/>
          <w:sz w:val="22"/>
          <w:szCs w:val="22"/>
        </w:rPr>
        <w:t>District</w:t>
      </w:r>
      <w:proofErr w:type="gramEnd"/>
      <w:r>
        <w:rPr>
          <w:b/>
          <w:bCs/>
          <w:i/>
          <w:iCs/>
          <w:sz w:val="22"/>
          <w:szCs w:val="22"/>
        </w:rPr>
        <w:t xml:space="preserve"> which are complete. No Emergency </w:t>
      </w:r>
    </w:p>
    <w:p w14:paraId="5300FD56" w14:textId="6C86A1BD" w:rsidR="006212FE" w:rsidRPr="006212FE" w:rsidRDefault="006212FE" w:rsidP="006212FE">
      <w:pPr>
        <w:ind w:left="1080" w:firstLine="360"/>
        <w:rPr>
          <w:b/>
          <w:bCs/>
          <w:i/>
          <w:iCs/>
          <w:sz w:val="22"/>
          <w:szCs w:val="22"/>
        </w:rPr>
      </w:pPr>
      <w:r>
        <w:rPr>
          <w:b/>
          <w:bCs/>
          <w:i/>
          <w:iCs/>
          <w:sz w:val="22"/>
          <w:szCs w:val="22"/>
        </w:rPr>
        <w:t xml:space="preserve">Permits have been issued by the </w:t>
      </w:r>
      <w:proofErr w:type="gramStart"/>
      <w:r>
        <w:rPr>
          <w:b/>
          <w:bCs/>
          <w:i/>
          <w:iCs/>
          <w:sz w:val="22"/>
          <w:szCs w:val="22"/>
        </w:rPr>
        <w:t>District</w:t>
      </w:r>
      <w:proofErr w:type="gramEnd"/>
      <w:r>
        <w:rPr>
          <w:b/>
          <w:bCs/>
          <w:i/>
          <w:iCs/>
          <w:sz w:val="22"/>
          <w:szCs w:val="22"/>
        </w:rPr>
        <w:t>.</w:t>
      </w:r>
    </w:p>
    <w:p w14:paraId="31E65B88" w14:textId="77777777" w:rsidR="006212FE" w:rsidRDefault="006212FE" w:rsidP="006212FE">
      <w:pPr>
        <w:ind w:left="1080" w:firstLine="360"/>
        <w:rPr>
          <w:sz w:val="22"/>
          <w:szCs w:val="22"/>
        </w:rPr>
      </w:pPr>
      <w:r>
        <w:rPr>
          <w:sz w:val="22"/>
          <w:szCs w:val="22"/>
        </w:rPr>
        <w:t xml:space="preserve">2. </w:t>
      </w:r>
      <w:r w:rsidRPr="001D6300">
        <w:rPr>
          <w:sz w:val="22"/>
          <w:szCs w:val="22"/>
        </w:rPr>
        <w:t>Well Drilling activities: registrations, applications, completions, plugging, inspections</w:t>
      </w:r>
    </w:p>
    <w:p w14:paraId="16107EF6" w14:textId="6CA3FF27" w:rsidR="006212FE" w:rsidRPr="006212FE" w:rsidRDefault="006212FE" w:rsidP="006212FE">
      <w:pPr>
        <w:ind w:left="1080" w:firstLine="360"/>
        <w:rPr>
          <w:b/>
          <w:bCs/>
          <w:i/>
          <w:iCs/>
          <w:sz w:val="22"/>
          <w:szCs w:val="22"/>
        </w:rPr>
      </w:pPr>
      <w:r>
        <w:rPr>
          <w:b/>
          <w:bCs/>
          <w:i/>
          <w:iCs/>
          <w:sz w:val="22"/>
          <w:szCs w:val="22"/>
        </w:rPr>
        <w:t xml:space="preserve">New Registrations 4, Applications 6, Completions 4, </w:t>
      </w:r>
      <w:r w:rsidRPr="00DF075D">
        <w:rPr>
          <w:b/>
          <w:bCs/>
          <w:i/>
          <w:iCs/>
          <w:sz w:val="22"/>
          <w:szCs w:val="22"/>
        </w:rPr>
        <w:t>Plugging 0, Inspections 2.</w:t>
      </w:r>
    </w:p>
    <w:p w14:paraId="6D523471" w14:textId="77777777" w:rsidR="006212FE" w:rsidRDefault="006212FE" w:rsidP="006212FE">
      <w:pPr>
        <w:ind w:left="1080" w:firstLine="360"/>
        <w:rPr>
          <w:sz w:val="22"/>
          <w:szCs w:val="22"/>
        </w:rPr>
      </w:pPr>
      <w:r>
        <w:rPr>
          <w:sz w:val="22"/>
          <w:szCs w:val="22"/>
        </w:rPr>
        <w:t xml:space="preserve">3. </w:t>
      </w:r>
      <w:r w:rsidRPr="001D6300">
        <w:rPr>
          <w:sz w:val="22"/>
          <w:szCs w:val="22"/>
        </w:rPr>
        <w:t xml:space="preserve">Recent and future District presentations and activities </w:t>
      </w:r>
    </w:p>
    <w:p w14:paraId="05B2C133" w14:textId="77777777" w:rsidR="006212FE" w:rsidRDefault="006212FE" w:rsidP="006212FE">
      <w:pPr>
        <w:ind w:left="1440" w:firstLine="360"/>
        <w:rPr>
          <w:sz w:val="22"/>
          <w:szCs w:val="22"/>
        </w:rPr>
      </w:pPr>
      <w:r>
        <w:rPr>
          <w:sz w:val="22"/>
          <w:szCs w:val="22"/>
        </w:rPr>
        <w:t>a. Brazos G Regional Water Planning Group Groundwater Committee meeting of January 17, 2024</w:t>
      </w:r>
    </w:p>
    <w:p w14:paraId="3771A301" w14:textId="789E913B" w:rsidR="006212FE" w:rsidRDefault="00331EC9" w:rsidP="006212FE">
      <w:pPr>
        <w:ind w:left="1440" w:firstLine="360"/>
        <w:rPr>
          <w:sz w:val="22"/>
          <w:szCs w:val="22"/>
        </w:rPr>
      </w:pPr>
      <w:r>
        <w:rPr>
          <w:sz w:val="22"/>
          <w:szCs w:val="22"/>
        </w:rPr>
        <w:t>b</w:t>
      </w:r>
      <w:r w:rsidR="006212FE">
        <w:rPr>
          <w:sz w:val="22"/>
          <w:szCs w:val="22"/>
        </w:rPr>
        <w:t>. Presentation to 22 Hills area landowners of February 3, 2024</w:t>
      </w:r>
    </w:p>
    <w:p w14:paraId="799D0CDF" w14:textId="2562A7CD" w:rsidR="00AD4A27" w:rsidRPr="00AD4A27" w:rsidRDefault="00AD4A27" w:rsidP="006212FE">
      <w:pPr>
        <w:ind w:left="1440" w:firstLine="360"/>
        <w:rPr>
          <w:b/>
          <w:bCs/>
          <w:i/>
          <w:iCs/>
          <w:sz w:val="22"/>
          <w:szCs w:val="22"/>
        </w:rPr>
      </w:pPr>
      <w:r>
        <w:rPr>
          <w:b/>
          <w:bCs/>
          <w:i/>
          <w:iCs/>
          <w:sz w:val="22"/>
          <w:szCs w:val="22"/>
        </w:rPr>
        <w:t xml:space="preserve">Both Jaclyn and </w:t>
      </w:r>
      <w:proofErr w:type="gramStart"/>
      <w:r>
        <w:rPr>
          <w:b/>
          <w:bCs/>
          <w:i/>
          <w:iCs/>
          <w:sz w:val="22"/>
          <w:szCs w:val="22"/>
        </w:rPr>
        <w:t>myself</w:t>
      </w:r>
      <w:proofErr w:type="gramEnd"/>
      <w:r>
        <w:rPr>
          <w:b/>
          <w:bCs/>
          <w:i/>
          <w:iCs/>
          <w:sz w:val="22"/>
          <w:szCs w:val="22"/>
        </w:rPr>
        <w:t xml:space="preserve"> were present at this meeting where we presented on current water levels in the area and discussed management of groundwater by the District.</w:t>
      </w:r>
    </w:p>
    <w:p w14:paraId="1D872DD7" w14:textId="77777777" w:rsidR="006212FE" w:rsidRDefault="006212FE" w:rsidP="006212FE">
      <w:pPr>
        <w:ind w:firstLine="720"/>
        <w:rPr>
          <w:sz w:val="22"/>
          <w:szCs w:val="22"/>
        </w:rPr>
      </w:pPr>
      <w:r>
        <w:rPr>
          <w:sz w:val="22"/>
          <w:szCs w:val="22"/>
        </w:rPr>
        <w:t>7</w:t>
      </w:r>
      <w:r w:rsidRPr="00AA3938">
        <w:rPr>
          <w:sz w:val="22"/>
          <w:szCs w:val="22"/>
        </w:rPr>
        <w:t>.</w:t>
      </w:r>
      <w:r>
        <w:rPr>
          <w:b/>
          <w:bCs/>
          <w:sz w:val="22"/>
          <w:szCs w:val="22"/>
          <w:u w:val="single"/>
        </w:rPr>
        <w:t xml:space="preserve"> </w:t>
      </w:r>
      <w:r w:rsidRPr="00A22115">
        <w:rPr>
          <w:b/>
          <w:bCs/>
          <w:sz w:val="22"/>
          <w:szCs w:val="22"/>
          <w:u w:val="single"/>
        </w:rPr>
        <w:t>Regular Agenda</w:t>
      </w:r>
      <w:r>
        <w:rPr>
          <w:sz w:val="22"/>
          <w:szCs w:val="22"/>
        </w:rPr>
        <w:t xml:space="preserve"> </w:t>
      </w:r>
    </w:p>
    <w:p w14:paraId="65F647BA" w14:textId="77777777" w:rsidR="006212FE" w:rsidRDefault="006212FE" w:rsidP="006212FE">
      <w:pPr>
        <w:ind w:left="1080"/>
        <w:rPr>
          <w:sz w:val="22"/>
          <w:szCs w:val="22"/>
        </w:rPr>
      </w:pPr>
      <w:r>
        <w:rPr>
          <w:sz w:val="22"/>
          <w:szCs w:val="22"/>
        </w:rPr>
        <w:t>a)</w:t>
      </w:r>
      <w:r w:rsidRPr="00B5451B">
        <w:rPr>
          <w:rStyle w:val="text"/>
          <w:sz w:val="22"/>
          <w:szCs w:val="22"/>
        </w:rPr>
        <w:t xml:space="preserve"> </w:t>
      </w:r>
      <w:r>
        <w:rPr>
          <w:sz w:val="22"/>
          <w:szCs w:val="22"/>
        </w:rPr>
        <w:t>Report from EPCOR on recent events and activities concerning Vista Ridge Pipeline and Permits</w:t>
      </w:r>
    </w:p>
    <w:p w14:paraId="36AD0206" w14:textId="30B77ACC" w:rsidR="00AD4A27" w:rsidRPr="00AD4A27" w:rsidRDefault="00AD4A27" w:rsidP="006212FE">
      <w:pPr>
        <w:ind w:left="1080"/>
        <w:rPr>
          <w:b/>
          <w:bCs/>
          <w:i/>
          <w:iCs/>
          <w:sz w:val="22"/>
          <w:szCs w:val="22"/>
        </w:rPr>
      </w:pPr>
      <w:r>
        <w:rPr>
          <w:b/>
          <w:bCs/>
          <w:i/>
          <w:iCs/>
          <w:sz w:val="22"/>
          <w:szCs w:val="22"/>
        </w:rPr>
        <w:t>Stefan Schuster of EPCOR will be present to discuss recent events and issues and answer questions.</w:t>
      </w:r>
    </w:p>
    <w:p w14:paraId="342A945F" w14:textId="77777777" w:rsidR="006212FE" w:rsidRDefault="006212FE" w:rsidP="006212FE">
      <w:pPr>
        <w:ind w:left="1080"/>
        <w:rPr>
          <w:sz w:val="22"/>
          <w:szCs w:val="22"/>
        </w:rPr>
      </w:pPr>
      <w:r>
        <w:rPr>
          <w:sz w:val="22"/>
          <w:szCs w:val="22"/>
        </w:rPr>
        <w:t xml:space="preserve">b) Update on application from Vista Ridge to reduce production from Carrizo aquifer and increase production in </w:t>
      </w:r>
      <w:proofErr w:type="spellStart"/>
      <w:r>
        <w:rPr>
          <w:sz w:val="22"/>
          <w:szCs w:val="22"/>
        </w:rPr>
        <w:t>Simsboro</w:t>
      </w:r>
      <w:proofErr w:type="spellEnd"/>
      <w:r>
        <w:rPr>
          <w:sz w:val="22"/>
          <w:szCs w:val="22"/>
        </w:rPr>
        <w:t xml:space="preserve"> aquifer</w:t>
      </w:r>
    </w:p>
    <w:p w14:paraId="0E92AC58" w14:textId="2A372AAF" w:rsidR="00AD4A27" w:rsidRPr="00AD4A27" w:rsidRDefault="00AD4A27" w:rsidP="00AD4A27">
      <w:pPr>
        <w:ind w:left="1080"/>
        <w:rPr>
          <w:b/>
          <w:bCs/>
          <w:i/>
          <w:iCs/>
          <w:sz w:val="22"/>
          <w:szCs w:val="22"/>
        </w:rPr>
      </w:pPr>
      <w:r>
        <w:rPr>
          <w:b/>
          <w:bCs/>
          <w:i/>
          <w:iCs/>
          <w:sz w:val="22"/>
          <w:szCs w:val="22"/>
        </w:rPr>
        <w:t xml:space="preserve">Consistent with the requirements of the Temporary Amendment to the existing permit for Vista Ridge, </w:t>
      </w:r>
      <w:r>
        <w:rPr>
          <w:b/>
          <w:bCs/>
          <w:i/>
          <w:iCs/>
          <w:sz w:val="22"/>
          <w:szCs w:val="22"/>
        </w:rPr>
        <w:t xml:space="preserve">Vista Ridge filed an application to permanently reduce production from the Carrizo aquifer and move that production to the </w:t>
      </w:r>
      <w:proofErr w:type="spellStart"/>
      <w:r>
        <w:rPr>
          <w:b/>
          <w:bCs/>
          <w:i/>
          <w:iCs/>
          <w:sz w:val="22"/>
          <w:szCs w:val="22"/>
        </w:rPr>
        <w:t>Simsboro</w:t>
      </w:r>
      <w:proofErr w:type="spellEnd"/>
      <w:r>
        <w:rPr>
          <w:b/>
          <w:bCs/>
          <w:i/>
          <w:iCs/>
          <w:sz w:val="22"/>
          <w:szCs w:val="22"/>
        </w:rPr>
        <w:t xml:space="preserve"> aquifer. Staff and consultants evaluated </w:t>
      </w:r>
      <w:proofErr w:type="spellStart"/>
      <w:r>
        <w:rPr>
          <w:b/>
          <w:bCs/>
          <w:i/>
          <w:iCs/>
          <w:sz w:val="22"/>
          <w:szCs w:val="22"/>
        </w:rPr>
        <w:t>that</w:t>
      </w:r>
      <w:proofErr w:type="spellEnd"/>
      <w:r>
        <w:rPr>
          <w:b/>
          <w:bCs/>
          <w:i/>
          <w:iCs/>
          <w:sz w:val="22"/>
          <w:szCs w:val="22"/>
        </w:rPr>
        <w:t xml:space="preserve"> application according to the rules and on January 30, 2024, advised </w:t>
      </w:r>
      <w:r>
        <w:rPr>
          <w:b/>
          <w:bCs/>
          <w:i/>
          <w:iCs/>
          <w:sz w:val="22"/>
          <w:szCs w:val="22"/>
        </w:rPr>
        <w:t>Vista Ridge</w:t>
      </w:r>
      <w:r>
        <w:rPr>
          <w:b/>
          <w:bCs/>
          <w:i/>
          <w:iCs/>
          <w:sz w:val="22"/>
          <w:szCs w:val="22"/>
        </w:rPr>
        <w:t xml:space="preserve"> that additional information was needed from the applicant to make the application complete. The applicant has 30 days from January 30 to respond.</w:t>
      </w:r>
    </w:p>
    <w:p w14:paraId="608AC645" w14:textId="77777777" w:rsidR="006212FE" w:rsidRDefault="006212FE" w:rsidP="006212FE">
      <w:pPr>
        <w:ind w:left="1080"/>
        <w:rPr>
          <w:sz w:val="22"/>
          <w:szCs w:val="22"/>
        </w:rPr>
      </w:pPr>
      <w:r>
        <w:rPr>
          <w:sz w:val="22"/>
          <w:szCs w:val="22"/>
        </w:rPr>
        <w:t>c) District investigation into violation of Rules by unknown water provider on Big Creek Forrest Drive, Somerville, TX</w:t>
      </w:r>
    </w:p>
    <w:p w14:paraId="25EBB11C" w14:textId="1434EFAD" w:rsidR="00AD4A27" w:rsidRPr="00AD4A27" w:rsidRDefault="00AD4A27" w:rsidP="006212FE">
      <w:pPr>
        <w:ind w:left="1080"/>
        <w:rPr>
          <w:b/>
          <w:bCs/>
          <w:i/>
          <w:iCs/>
          <w:sz w:val="22"/>
          <w:szCs w:val="22"/>
        </w:rPr>
      </w:pPr>
      <w:r>
        <w:rPr>
          <w:b/>
          <w:bCs/>
          <w:i/>
          <w:iCs/>
          <w:sz w:val="22"/>
          <w:szCs w:val="22"/>
        </w:rPr>
        <w:t xml:space="preserve">This is an update on an issue we advised the Board </w:t>
      </w:r>
      <w:r w:rsidR="00C07373">
        <w:rPr>
          <w:b/>
          <w:bCs/>
          <w:i/>
          <w:iCs/>
          <w:sz w:val="22"/>
          <w:szCs w:val="22"/>
        </w:rPr>
        <w:t xml:space="preserve">about during your August 8, </w:t>
      </w:r>
      <w:proofErr w:type="gramStart"/>
      <w:r w:rsidR="00C07373">
        <w:rPr>
          <w:b/>
          <w:bCs/>
          <w:i/>
          <w:iCs/>
          <w:sz w:val="22"/>
          <w:szCs w:val="22"/>
        </w:rPr>
        <w:t>2023</w:t>
      </w:r>
      <w:proofErr w:type="gramEnd"/>
      <w:r w:rsidR="00C07373">
        <w:rPr>
          <w:b/>
          <w:bCs/>
          <w:i/>
          <w:iCs/>
          <w:sz w:val="22"/>
          <w:szCs w:val="22"/>
        </w:rPr>
        <w:t xml:space="preserve"> Board meeting.</w:t>
      </w:r>
      <w:r w:rsidR="00915144">
        <w:rPr>
          <w:b/>
          <w:bCs/>
          <w:i/>
          <w:iCs/>
          <w:sz w:val="22"/>
          <w:szCs w:val="22"/>
        </w:rPr>
        <w:t xml:space="preserve"> this update will be given by Michael Redman and Barbara Boulware-Wells.</w:t>
      </w:r>
    </w:p>
    <w:p w14:paraId="46E52307" w14:textId="77777777" w:rsidR="006212FE" w:rsidRDefault="006212FE" w:rsidP="006212FE">
      <w:pPr>
        <w:ind w:left="1080"/>
        <w:rPr>
          <w:sz w:val="22"/>
          <w:szCs w:val="22"/>
        </w:rPr>
      </w:pPr>
      <w:r>
        <w:rPr>
          <w:sz w:val="22"/>
          <w:szCs w:val="22"/>
        </w:rPr>
        <w:t>d) Update from Staff concerning new tool to review monitoring information</w:t>
      </w:r>
    </w:p>
    <w:p w14:paraId="07696AE9" w14:textId="75C0B1F5" w:rsidR="00C07373" w:rsidRPr="00C07373" w:rsidRDefault="00C07373" w:rsidP="006212FE">
      <w:pPr>
        <w:ind w:left="1080"/>
        <w:rPr>
          <w:b/>
          <w:bCs/>
          <w:i/>
          <w:iCs/>
          <w:sz w:val="22"/>
          <w:szCs w:val="22"/>
        </w:rPr>
      </w:pPr>
      <w:r>
        <w:rPr>
          <w:b/>
          <w:bCs/>
          <w:i/>
          <w:iCs/>
          <w:sz w:val="22"/>
          <w:szCs w:val="22"/>
        </w:rPr>
        <w:t>We will provide a report on the progress of developing the tool requested by Director Worley at previous meetings.</w:t>
      </w:r>
    </w:p>
    <w:p w14:paraId="25B065C6" w14:textId="170732F1" w:rsidR="00331EC9" w:rsidRDefault="006212FE" w:rsidP="00331EC9">
      <w:pPr>
        <w:ind w:left="1080"/>
        <w:rPr>
          <w:sz w:val="22"/>
          <w:szCs w:val="22"/>
        </w:rPr>
      </w:pPr>
      <w:r>
        <w:rPr>
          <w:sz w:val="22"/>
          <w:szCs w:val="22"/>
        </w:rPr>
        <w:t>e) Report from Rules Committee on pending work</w:t>
      </w:r>
    </w:p>
    <w:p w14:paraId="7E4F149D" w14:textId="60DC0512" w:rsidR="00C07373" w:rsidRPr="00C07373" w:rsidRDefault="00C07373" w:rsidP="00331EC9">
      <w:pPr>
        <w:ind w:left="1080"/>
        <w:rPr>
          <w:b/>
          <w:bCs/>
          <w:i/>
          <w:iCs/>
          <w:sz w:val="22"/>
          <w:szCs w:val="22"/>
        </w:rPr>
      </w:pPr>
      <w:r>
        <w:rPr>
          <w:b/>
          <w:bCs/>
          <w:i/>
          <w:iCs/>
          <w:sz w:val="22"/>
          <w:szCs w:val="22"/>
        </w:rPr>
        <w:t>The Rules Committee had a workshop February 8 to have general discussions about the Rules and District management strategies. No decisions were made, but there were helpful discussions for all.</w:t>
      </w:r>
    </w:p>
    <w:p w14:paraId="118F9B1A" w14:textId="3EEAC05F" w:rsidR="00CC2574" w:rsidRDefault="00CC2574" w:rsidP="00331EC9">
      <w:pPr>
        <w:ind w:left="1080"/>
        <w:rPr>
          <w:sz w:val="22"/>
          <w:szCs w:val="22"/>
        </w:rPr>
      </w:pPr>
      <w:r>
        <w:rPr>
          <w:sz w:val="22"/>
          <w:szCs w:val="22"/>
        </w:rPr>
        <w:t xml:space="preserve">f) </w:t>
      </w:r>
      <w:r>
        <w:rPr>
          <w:sz w:val="22"/>
          <w:szCs w:val="22"/>
        </w:rPr>
        <w:t>Brief overview of District management strategies of groundwater resources</w:t>
      </w:r>
    </w:p>
    <w:p w14:paraId="70F46CB3" w14:textId="6E236B63" w:rsidR="00C07373" w:rsidRPr="00C07373" w:rsidRDefault="00C07373" w:rsidP="00331EC9">
      <w:pPr>
        <w:ind w:left="1080"/>
        <w:rPr>
          <w:b/>
          <w:bCs/>
          <w:i/>
          <w:iCs/>
          <w:sz w:val="22"/>
          <w:szCs w:val="22"/>
        </w:rPr>
      </w:pPr>
      <w:r>
        <w:rPr>
          <w:b/>
          <w:bCs/>
          <w:i/>
          <w:iCs/>
          <w:sz w:val="22"/>
          <w:szCs w:val="22"/>
        </w:rPr>
        <w:t>Please see a summary of our Rules in your packet.</w:t>
      </w:r>
    </w:p>
    <w:p w14:paraId="3297E885" w14:textId="602169CB" w:rsidR="00D23D23" w:rsidRDefault="00CC2574" w:rsidP="00D23D23">
      <w:pPr>
        <w:ind w:left="1080"/>
        <w:rPr>
          <w:sz w:val="22"/>
          <w:szCs w:val="22"/>
        </w:rPr>
      </w:pPr>
      <w:r>
        <w:rPr>
          <w:sz w:val="22"/>
          <w:szCs w:val="22"/>
        </w:rPr>
        <w:t>g</w:t>
      </w:r>
      <w:r w:rsidR="00D23D23">
        <w:rPr>
          <w:sz w:val="22"/>
          <w:szCs w:val="22"/>
        </w:rPr>
        <w:t xml:space="preserve">) Update from Staff on progress of bid process for District Education Center and offices </w:t>
      </w:r>
    </w:p>
    <w:p w14:paraId="1439D2DF" w14:textId="1C76B7C2" w:rsidR="00C07373" w:rsidRPr="00C07373" w:rsidRDefault="00B91F7D" w:rsidP="00D23D23">
      <w:pPr>
        <w:ind w:left="1080"/>
        <w:rPr>
          <w:b/>
          <w:bCs/>
          <w:i/>
          <w:iCs/>
          <w:sz w:val="22"/>
          <w:szCs w:val="22"/>
        </w:rPr>
      </w:pPr>
      <w:r>
        <w:rPr>
          <w:b/>
          <w:bCs/>
          <w:i/>
          <w:iCs/>
          <w:sz w:val="22"/>
          <w:szCs w:val="22"/>
        </w:rPr>
        <w:t xml:space="preserve">As approved by the Board, </w:t>
      </w:r>
      <w:r w:rsidR="007A1264">
        <w:rPr>
          <w:b/>
          <w:bCs/>
          <w:i/>
          <w:iCs/>
          <w:sz w:val="22"/>
          <w:szCs w:val="22"/>
        </w:rPr>
        <w:t>requests for sealed proposals were published.</w:t>
      </w:r>
      <w:r>
        <w:rPr>
          <w:b/>
          <w:bCs/>
          <w:i/>
          <w:iCs/>
          <w:sz w:val="22"/>
          <w:szCs w:val="22"/>
        </w:rPr>
        <w:t xml:space="preserve"> </w:t>
      </w:r>
      <w:r w:rsidR="00C07373">
        <w:rPr>
          <w:b/>
          <w:bCs/>
          <w:i/>
          <w:iCs/>
          <w:sz w:val="22"/>
          <w:szCs w:val="22"/>
        </w:rPr>
        <w:t xml:space="preserve">The date set to read </w:t>
      </w:r>
      <w:r w:rsidR="007A1264">
        <w:rPr>
          <w:b/>
          <w:bCs/>
          <w:i/>
          <w:iCs/>
          <w:sz w:val="22"/>
          <w:szCs w:val="22"/>
        </w:rPr>
        <w:t xml:space="preserve">the </w:t>
      </w:r>
      <w:r w:rsidR="00C07373">
        <w:rPr>
          <w:b/>
          <w:bCs/>
          <w:i/>
          <w:iCs/>
          <w:sz w:val="22"/>
          <w:szCs w:val="22"/>
        </w:rPr>
        <w:t xml:space="preserve">sealed proposals is </w:t>
      </w:r>
      <w:r w:rsidR="007A1264">
        <w:rPr>
          <w:b/>
          <w:bCs/>
          <w:i/>
          <w:iCs/>
          <w:sz w:val="22"/>
          <w:szCs w:val="22"/>
        </w:rPr>
        <w:t xml:space="preserve">3:00 PM, </w:t>
      </w:r>
      <w:r w:rsidR="00C07373">
        <w:rPr>
          <w:b/>
          <w:bCs/>
          <w:i/>
          <w:iCs/>
          <w:sz w:val="22"/>
          <w:szCs w:val="22"/>
        </w:rPr>
        <w:t xml:space="preserve">March </w:t>
      </w:r>
      <w:r>
        <w:rPr>
          <w:b/>
          <w:bCs/>
          <w:i/>
          <w:iCs/>
          <w:sz w:val="22"/>
          <w:szCs w:val="22"/>
        </w:rPr>
        <w:t>12, 2024.</w:t>
      </w:r>
      <w:r w:rsidR="007A1264">
        <w:rPr>
          <w:b/>
          <w:bCs/>
          <w:i/>
          <w:iCs/>
          <w:sz w:val="22"/>
          <w:szCs w:val="22"/>
        </w:rPr>
        <w:t xml:space="preserve"> This will then be discussed by the Board at the meeting later that day.</w:t>
      </w:r>
    </w:p>
    <w:p w14:paraId="759119B9" w14:textId="4B53153B" w:rsidR="00331EC9" w:rsidRPr="00900B9A" w:rsidRDefault="00331EC9" w:rsidP="00900B9A">
      <w:pPr>
        <w:pStyle w:val="ListParagraph"/>
        <w:numPr>
          <w:ilvl w:val="0"/>
          <w:numId w:val="39"/>
        </w:numPr>
        <w:rPr>
          <w:color w:val="000000"/>
          <w:sz w:val="22"/>
          <w:szCs w:val="22"/>
          <w:shd w:val="clear" w:color="auto" w:fill="FFFFFF"/>
        </w:rPr>
      </w:pPr>
      <w:r w:rsidRPr="00900B9A">
        <w:rPr>
          <w:b/>
          <w:bCs/>
          <w:sz w:val="22"/>
          <w:szCs w:val="22"/>
        </w:rPr>
        <w:t>EXECUTIVE SESSION</w:t>
      </w:r>
      <w:r w:rsidRPr="00900B9A">
        <w:rPr>
          <w:sz w:val="22"/>
          <w:szCs w:val="22"/>
        </w:rPr>
        <w:t xml:space="preserve">:  Pursuant </w:t>
      </w:r>
      <w:r w:rsidRPr="00900B9A">
        <w:rPr>
          <w:color w:val="000000"/>
          <w:sz w:val="22"/>
          <w:szCs w:val="22"/>
          <w:shd w:val="clear" w:color="auto" w:fill="FFFFFF"/>
        </w:rPr>
        <w:t>to Section 551.071</w:t>
      </w:r>
      <w:r w:rsidR="007C7DAC">
        <w:rPr>
          <w:color w:val="000000"/>
          <w:sz w:val="22"/>
          <w:szCs w:val="22"/>
          <w:shd w:val="clear" w:color="auto" w:fill="FFFFFF"/>
        </w:rPr>
        <w:t xml:space="preserve"> and 551.072</w:t>
      </w:r>
      <w:r w:rsidRPr="00900B9A">
        <w:rPr>
          <w:color w:val="000000"/>
          <w:sz w:val="22"/>
          <w:szCs w:val="22"/>
          <w:shd w:val="clear" w:color="auto" w:fill="FFFFFF"/>
        </w:rPr>
        <w:t xml:space="preserve">, Texas Government Code, the Board </w:t>
      </w:r>
      <w:r w:rsidR="00F82A50">
        <w:rPr>
          <w:color w:val="000000"/>
          <w:sz w:val="22"/>
          <w:szCs w:val="22"/>
          <w:shd w:val="clear" w:color="auto" w:fill="FFFFFF"/>
        </w:rPr>
        <w:t xml:space="preserve">of Directors only </w:t>
      </w:r>
      <w:r w:rsidRPr="00900B9A">
        <w:rPr>
          <w:color w:val="000000"/>
          <w:sz w:val="22"/>
          <w:szCs w:val="22"/>
          <w:shd w:val="clear" w:color="auto" w:fill="FFFFFF"/>
        </w:rPr>
        <w:t>will consider receiving legal advice on the following matters:</w:t>
      </w:r>
      <w:r w:rsidRPr="00900B9A">
        <w:rPr>
          <w:sz w:val="22"/>
          <w:szCs w:val="22"/>
        </w:rPr>
        <w:t xml:space="preserve"> </w:t>
      </w:r>
    </w:p>
    <w:p w14:paraId="5A94BD53" w14:textId="019427A0" w:rsidR="00331EC9" w:rsidRDefault="00331EC9" w:rsidP="00900B9A">
      <w:pPr>
        <w:numPr>
          <w:ilvl w:val="1"/>
          <w:numId w:val="39"/>
        </w:numPr>
        <w:rPr>
          <w:color w:val="000000"/>
          <w:sz w:val="22"/>
          <w:szCs w:val="22"/>
          <w:shd w:val="clear" w:color="auto" w:fill="FFFFFF"/>
        </w:rPr>
      </w:pPr>
      <w:r w:rsidRPr="008F6454">
        <w:rPr>
          <w:color w:val="000000"/>
          <w:sz w:val="22"/>
          <w:szCs w:val="22"/>
          <w:shd w:val="clear" w:color="auto" w:fill="FFFFFF"/>
        </w:rPr>
        <w:t xml:space="preserve">Pending SOAH Docket Nos. 965-23-21218 and 965-23-21219, Application of SLR Property I, LP for a new 9,000 acre-foot per year </w:t>
      </w:r>
      <w:proofErr w:type="spellStart"/>
      <w:r w:rsidRPr="008F6454">
        <w:rPr>
          <w:color w:val="000000"/>
          <w:sz w:val="22"/>
          <w:szCs w:val="22"/>
          <w:shd w:val="clear" w:color="auto" w:fill="FFFFFF"/>
        </w:rPr>
        <w:t>Simsboro</w:t>
      </w:r>
      <w:proofErr w:type="spellEnd"/>
      <w:r w:rsidRPr="008F6454">
        <w:rPr>
          <w:color w:val="000000"/>
          <w:sz w:val="22"/>
          <w:szCs w:val="22"/>
          <w:shd w:val="clear" w:color="auto" w:fill="FFFFFF"/>
        </w:rPr>
        <w:t xml:space="preserve"> and Hooper Drilling and Operating Permit and Application of SLR Property I, LP for a new 15,000 acre-foot per year </w:t>
      </w:r>
      <w:proofErr w:type="spellStart"/>
      <w:r w:rsidRPr="008F6454">
        <w:rPr>
          <w:color w:val="000000"/>
          <w:sz w:val="22"/>
          <w:szCs w:val="22"/>
          <w:shd w:val="clear" w:color="auto" w:fill="FFFFFF"/>
        </w:rPr>
        <w:t>Simsboro</w:t>
      </w:r>
      <w:proofErr w:type="spellEnd"/>
      <w:r w:rsidRPr="008F6454">
        <w:rPr>
          <w:color w:val="000000"/>
          <w:sz w:val="22"/>
          <w:szCs w:val="22"/>
          <w:shd w:val="clear" w:color="auto" w:fill="FFFFFF"/>
        </w:rPr>
        <w:t xml:space="preserve"> Operating Permit</w:t>
      </w:r>
      <w:r>
        <w:rPr>
          <w:color w:val="000000"/>
          <w:sz w:val="22"/>
          <w:szCs w:val="22"/>
          <w:shd w:val="clear" w:color="auto" w:fill="FFFFFF"/>
        </w:rPr>
        <w:t xml:space="preserve">- Discussions </w:t>
      </w:r>
      <w:r w:rsidR="00F82A50">
        <w:rPr>
          <w:color w:val="000000"/>
          <w:sz w:val="22"/>
          <w:szCs w:val="22"/>
          <w:shd w:val="clear" w:color="auto" w:fill="FFFFFF"/>
        </w:rPr>
        <w:t xml:space="preserve">with </w:t>
      </w:r>
      <w:r>
        <w:rPr>
          <w:color w:val="000000"/>
          <w:sz w:val="22"/>
          <w:szCs w:val="22"/>
          <w:shd w:val="clear" w:color="auto" w:fill="FFFFFF"/>
        </w:rPr>
        <w:t>the Board</w:t>
      </w:r>
      <w:r w:rsidR="00F82A50">
        <w:rPr>
          <w:color w:val="000000"/>
          <w:sz w:val="22"/>
          <w:szCs w:val="22"/>
          <w:shd w:val="clear" w:color="auto" w:fill="FFFFFF"/>
        </w:rPr>
        <w:t xml:space="preserve"> only</w:t>
      </w:r>
      <w:r>
        <w:rPr>
          <w:color w:val="000000"/>
          <w:sz w:val="22"/>
          <w:szCs w:val="22"/>
          <w:shd w:val="clear" w:color="auto" w:fill="FFFFFF"/>
        </w:rPr>
        <w:t>.</w:t>
      </w:r>
    </w:p>
    <w:p w14:paraId="4EC065F9" w14:textId="08DDD809" w:rsidR="007C7DAC" w:rsidRPr="007C7DAC" w:rsidRDefault="007C7DAC" w:rsidP="007C7DAC">
      <w:pPr>
        <w:ind w:left="1800"/>
        <w:rPr>
          <w:b/>
          <w:bCs/>
          <w:i/>
          <w:iCs/>
          <w:color w:val="000000"/>
          <w:sz w:val="22"/>
          <w:szCs w:val="22"/>
          <w:shd w:val="clear" w:color="auto" w:fill="FFFFFF"/>
        </w:rPr>
      </w:pPr>
      <w:r>
        <w:rPr>
          <w:b/>
          <w:bCs/>
          <w:i/>
          <w:iCs/>
          <w:color w:val="000000"/>
          <w:sz w:val="22"/>
          <w:szCs w:val="22"/>
          <w:shd w:val="clear" w:color="auto" w:fill="FFFFFF"/>
        </w:rPr>
        <w:t>Kristen Fancher will be present to discuss this matter with the Board.</w:t>
      </w:r>
    </w:p>
    <w:p w14:paraId="58486E33" w14:textId="17F49B65" w:rsidR="007C7DAC" w:rsidRPr="007C7DAC" w:rsidRDefault="007C7DAC" w:rsidP="007C7DAC">
      <w:pPr>
        <w:numPr>
          <w:ilvl w:val="1"/>
          <w:numId w:val="39"/>
        </w:numPr>
        <w:rPr>
          <w:color w:val="000000"/>
          <w:sz w:val="22"/>
          <w:szCs w:val="22"/>
          <w:shd w:val="clear" w:color="auto" w:fill="FFFFFF"/>
        </w:rPr>
      </w:pPr>
      <w:r>
        <w:rPr>
          <w:color w:val="000000"/>
          <w:sz w:val="22"/>
          <w:szCs w:val="22"/>
          <w:shd w:val="clear" w:color="auto" w:fill="FFFFFF"/>
        </w:rPr>
        <w:t xml:space="preserve">Construction of District Education Center and Offices on </w:t>
      </w:r>
      <w:proofErr w:type="spellStart"/>
      <w:r>
        <w:rPr>
          <w:color w:val="000000"/>
          <w:sz w:val="22"/>
          <w:szCs w:val="22"/>
          <w:shd w:val="clear" w:color="auto" w:fill="FFFFFF"/>
        </w:rPr>
        <w:t>Holdiness</w:t>
      </w:r>
      <w:proofErr w:type="spellEnd"/>
      <w:r>
        <w:rPr>
          <w:color w:val="000000"/>
          <w:sz w:val="22"/>
          <w:szCs w:val="22"/>
          <w:shd w:val="clear" w:color="auto" w:fill="FFFFFF"/>
        </w:rPr>
        <w:t xml:space="preserve"> Lane in Milano, Texas</w:t>
      </w:r>
    </w:p>
    <w:p w14:paraId="6731474F" w14:textId="77777777" w:rsidR="00331EC9" w:rsidRPr="005D6414" w:rsidRDefault="00331EC9" w:rsidP="00900B9A">
      <w:pPr>
        <w:numPr>
          <w:ilvl w:val="0"/>
          <w:numId w:val="39"/>
        </w:numPr>
        <w:rPr>
          <w:color w:val="000000"/>
          <w:sz w:val="22"/>
          <w:szCs w:val="22"/>
          <w:shd w:val="clear" w:color="auto" w:fill="FFFFFF"/>
        </w:rPr>
      </w:pPr>
      <w:r>
        <w:rPr>
          <w:b/>
          <w:bCs/>
          <w:sz w:val="22"/>
          <w:szCs w:val="22"/>
        </w:rPr>
        <w:t xml:space="preserve">RECONVENE FROM EXECUTIVE SESSION: </w:t>
      </w:r>
      <w:proofErr w:type="gramStart"/>
      <w:r>
        <w:rPr>
          <w:sz w:val="22"/>
          <w:szCs w:val="22"/>
        </w:rPr>
        <w:t>Take action</w:t>
      </w:r>
      <w:proofErr w:type="gramEnd"/>
      <w:r>
        <w:rPr>
          <w:sz w:val="22"/>
          <w:szCs w:val="22"/>
        </w:rPr>
        <w:t xml:space="preserve"> on matters discussed in Executive Session:</w:t>
      </w:r>
    </w:p>
    <w:p w14:paraId="6889917D" w14:textId="0FBFA165" w:rsidR="00331EC9" w:rsidRDefault="00331EC9" w:rsidP="00900B9A">
      <w:pPr>
        <w:numPr>
          <w:ilvl w:val="1"/>
          <w:numId w:val="39"/>
        </w:numPr>
        <w:rPr>
          <w:color w:val="000000"/>
          <w:sz w:val="22"/>
          <w:szCs w:val="22"/>
          <w:shd w:val="clear" w:color="auto" w:fill="FFFFFF"/>
        </w:rPr>
      </w:pPr>
      <w:r w:rsidRPr="008F6454">
        <w:rPr>
          <w:color w:val="000000"/>
          <w:sz w:val="22"/>
          <w:szCs w:val="22"/>
          <w:shd w:val="clear" w:color="auto" w:fill="FFFFFF"/>
        </w:rPr>
        <w:t xml:space="preserve">Pending SOAH Docket Nos. 965-23-21218 and 965-23-21219, Application of SLR Property I, LP for a new 9,000 acre-foot per year </w:t>
      </w:r>
      <w:proofErr w:type="spellStart"/>
      <w:r w:rsidRPr="008F6454">
        <w:rPr>
          <w:color w:val="000000"/>
          <w:sz w:val="22"/>
          <w:szCs w:val="22"/>
          <w:shd w:val="clear" w:color="auto" w:fill="FFFFFF"/>
        </w:rPr>
        <w:t>Simsboro</w:t>
      </w:r>
      <w:proofErr w:type="spellEnd"/>
      <w:r w:rsidRPr="008F6454">
        <w:rPr>
          <w:color w:val="000000"/>
          <w:sz w:val="22"/>
          <w:szCs w:val="22"/>
          <w:shd w:val="clear" w:color="auto" w:fill="FFFFFF"/>
        </w:rPr>
        <w:t xml:space="preserve"> and Hooper Drilling and Operating Permit and Application of SLR Property I, LP for a new 15,000 acre-foot per year </w:t>
      </w:r>
      <w:proofErr w:type="spellStart"/>
      <w:r w:rsidRPr="008F6454">
        <w:rPr>
          <w:color w:val="000000"/>
          <w:sz w:val="22"/>
          <w:szCs w:val="22"/>
          <w:shd w:val="clear" w:color="auto" w:fill="FFFFFF"/>
        </w:rPr>
        <w:t>Simsboro</w:t>
      </w:r>
      <w:proofErr w:type="spellEnd"/>
      <w:r w:rsidRPr="008F6454">
        <w:rPr>
          <w:color w:val="000000"/>
          <w:sz w:val="22"/>
          <w:szCs w:val="22"/>
          <w:shd w:val="clear" w:color="auto" w:fill="FFFFFF"/>
        </w:rPr>
        <w:t xml:space="preserve"> Operating Permit</w:t>
      </w:r>
      <w:r>
        <w:rPr>
          <w:color w:val="000000"/>
          <w:sz w:val="22"/>
          <w:szCs w:val="22"/>
          <w:shd w:val="clear" w:color="auto" w:fill="FFFFFF"/>
        </w:rPr>
        <w:t xml:space="preserve">- Discussions </w:t>
      </w:r>
      <w:r w:rsidR="00F82A50">
        <w:rPr>
          <w:color w:val="000000"/>
          <w:sz w:val="22"/>
          <w:szCs w:val="22"/>
          <w:shd w:val="clear" w:color="auto" w:fill="FFFFFF"/>
        </w:rPr>
        <w:t xml:space="preserve">with </w:t>
      </w:r>
      <w:r>
        <w:rPr>
          <w:color w:val="000000"/>
          <w:sz w:val="22"/>
          <w:szCs w:val="22"/>
          <w:shd w:val="clear" w:color="auto" w:fill="FFFFFF"/>
        </w:rPr>
        <w:t>the Board</w:t>
      </w:r>
      <w:r w:rsidR="00F82A50">
        <w:rPr>
          <w:color w:val="000000"/>
          <w:sz w:val="22"/>
          <w:szCs w:val="22"/>
          <w:shd w:val="clear" w:color="auto" w:fill="FFFFFF"/>
        </w:rPr>
        <w:t xml:space="preserve"> only</w:t>
      </w:r>
      <w:r>
        <w:rPr>
          <w:color w:val="000000"/>
          <w:sz w:val="22"/>
          <w:szCs w:val="22"/>
          <w:shd w:val="clear" w:color="auto" w:fill="FFFFFF"/>
        </w:rPr>
        <w:t>.</w:t>
      </w:r>
    </w:p>
    <w:p w14:paraId="52881105" w14:textId="04B2442C" w:rsidR="007C7DAC" w:rsidRPr="007C7DAC" w:rsidRDefault="007C7DAC" w:rsidP="007C7DAC">
      <w:pPr>
        <w:numPr>
          <w:ilvl w:val="1"/>
          <w:numId w:val="39"/>
        </w:numPr>
        <w:rPr>
          <w:color w:val="000000"/>
          <w:sz w:val="22"/>
          <w:szCs w:val="22"/>
          <w:shd w:val="clear" w:color="auto" w:fill="FFFFFF"/>
        </w:rPr>
      </w:pPr>
      <w:r>
        <w:rPr>
          <w:color w:val="000000"/>
          <w:sz w:val="22"/>
          <w:szCs w:val="22"/>
          <w:shd w:val="clear" w:color="auto" w:fill="FFFFFF"/>
        </w:rPr>
        <w:t xml:space="preserve">Construction of District Education Center and Offices on </w:t>
      </w:r>
      <w:proofErr w:type="spellStart"/>
      <w:r>
        <w:rPr>
          <w:color w:val="000000"/>
          <w:sz w:val="22"/>
          <w:szCs w:val="22"/>
          <w:shd w:val="clear" w:color="auto" w:fill="FFFFFF"/>
        </w:rPr>
        <w:t>Holdiness</w:t>
      </w:r>
      <w:proofErr w:type="spellEnd"/>
      <w:r>
        <w:rPr>
          <w:color w:val="000000"/>
          <w:sz w:val="22"/>
          <w:szCs w:val="22"/>
          <w:shd w:val="clear" w:color="auto" w:fill="FFFFFF"/>
        </w:rPr>
        <w:t xml:space="preserve"> Lane in Milano, Texas</w:t>
      </w:r>
    </w:p>
    <w:p w14:paraId="6FC3D904" w14:textId="3F59E305" w:rsidR="006212FE" w:rsidRDefault="006212FE" w:rsidP="006212FE">
      <w:pPr>
        <w:rPr>
          <w:sz w:val="22"/>
          <w:szCs w:val="22"/>
        </w:rPr>
      </w:pPr>
      <w:r w:rsidRPr="001D6300">
        <w:rPr>
          <w:sz w:val="22"/>
          <w:szCs w:val="22"/>
        </w:rPr>
        <w:t xml:space="preserve">            </w:t>
      </w:r>
      <w:r w:rsidR="00900B9A">
        <w:rPr>
          <w:sz w:val="22"/>
          <w:szCs w:val="22"/>
        </w:rPr>
        <w:t>10</w:t>
      </w:r>
      <w:r w:rsidRPr="001D6300">
        <w:rPr>
          <w:sz w:val="22"/>
          <w:szCs w:val="22"/>
        </w:rPr>
        <w:t xml:space="preserve">. Dates, locations, and times of future meetings  </w:t>
      </w:r>
      <w:r>
        <w:rPr>
          <w:sz w:val="22"/>
          <w:szCs w:val="22"/>
        </w:rPr>
        <w:t xml:space="preserve"> </w:t>
      </w:r>
    </w:p>
    <w:p w14:paraId="24AA07FC" w14:textId="3AAE1257" w:rsidR="006212FE" w:rsidRPr="001D6300" w:rsidRDefault="006212FE" w:rsidP="006212FE">
      <w:pPr>
        <w:rPr>
          <w:rStyle w:val="text"/>
          <w:sz w:val="22"/>
          <w:szCs w:val="22"/>
        </w:rPr>
      </w:pPr>
      <w:r>
        <w:rPr>
          <w:sz w:val="22"/>
          <w:szCs w:val="22"/>
        </w:rPr>
        <w:tab/>
      </w:r>
      <w:r>
        <w:rPr>
          <w:b/>
          <w:bCs/>
          <w:i/>
          <w:iCs/>
          <w:sz w:val="22"/>
          <w:szCs w:val="22"/>
        </w:rPr>
        <w:t>Our next regular Board meeting is scheduled for March 12, 2024.</w:t>
      </w:r>
    </w:p>
    <w:p w14:paraId="6D58561E" w14:textId="6D07B6E8" w:rsidR="00D635FD" w:rsidRPr="00D635FD" w:rsidRDefault="006212FE" w:rsidP="006212FE">
      <w:pPr>
        <w:rPr>
          <w:rStyle w:val="text"/>
          <w:b/>
          <w:bCs/>
          <w:i/>
          <w:iCs/>
          <w:sz w:val="22"/>
          <w:szCs w:val="22"/>
        </w:rPr>
      </w:pPr>
      <w:r w:rsidRPr="001D6300">
        <w:rPr>
          <w:rStyle w:val="text"/>
          <w:sz w:val="22"/>
          <w:szCs w:val="22"/>
        </w:rPr>
        <w:t xml:space="preserve">            </w:t>
      </w:r>
      <w:r w:rsidR="00331EC9">
        <w:rPr>
          <w:rStyle w:val="text"/>
          <w:sz w:val="22"/>
          <w:szCs w:val="22"/>
        </w:rPr>
        <w:t>1</w:t>
      </w:r>
      <w:r w:rsidR="00900B9A">
        <w:rPr>
          <w:rStyle w:val="text"/>
          <w:sz w:val="22"/>
          <w:szCs w:val="22"/>
        </w:rPr>
        <w:t>1</w:t>
      </w:r>
      <w:r>
        <w:rPr>
          <w:rStyle w:val="text"/>
          <w:sz w:val="22"/>
          <w:szCs w:val="22"/>
        </w:rPr>
        <w:t>.</w:t>
      </w:r>
      <w:r w:rsidRPr="001D6300">
        <w:rPr>
          <w:rStyle w:val="text"/>
          <w:sz w:val="22"/>
          <w:szCs w:val="22"/>
        </w:rPr>
        <w:t xml:space="preserve"> Adjourn Board Meeting</w:t>
      </w:r>
    </w:p>
    <w:p w14:paraId="14348273" w14:textId="2E95913D" w:rsidR="006419DC" w:rsidRPr="0024667F" w:rsidRDefault="00D635FD" w:rsidP="00D635FD">
      <w:pPr>
        <w:rPr>
          <w:sz w:val="22"/>
          <w:szCs w:val="22"/>
        </w:rPr>
      </w:pPr>
      <w:r w:rsidRPr="001D6300">
        <w:rPr>
          <w:rStyle w:val="text"/>
          <w:sz w:val="22"/>
          <w:szCs w:val="22"/>
        </w:rPr>
        <w:lastRenderedPageBreak/>
        <w:t xml:space="preserve">            </w:t>
      </w:r>
    </w:p>
    <w:sectPr w:rsidR="006419DC" w:rsidRPr="0024667F" w:rsidSect="00527608">
      <w:pgSz w:w="12240" w:h="15840"/>
      <w:pgMar w:top="504" w:right="576" w:bottom="504"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168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93059"/>
    <w:multiLevelType w:val="hybridMultilevel"/>
    <w:tmpl w:val="54162C1E"/>
    <w:lvl w:ilvl="0" w:tplc="1EA4F1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41114A"/>
    <w:multiLevelType w:val="hybridMultilevel"/>
    <w:tmpl w:val="50D09A9E"/>
    <w:lvl w:ilvl="0" w:tplc="686C71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F527AB"/>
    <w:multiLevelType w:val="hybridMultilevel"/>
    <w:tmpl w:val="CB98160A"/>
    <w:lvl w:ilvl="0" w:tplc="B3E86AF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440EF8"/>
    <w:multiLevelType w:val="hybridMultilevel"/>
    <w:tmpl w:val="4C049EBC"/>
    <w:lvl w:ilvl="0" w:tplc="CB2869D4">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D6122C"/>
    <w:multiLevelType w:val="hybridMultilevel"/>
    <w:tmpl w:val="204EDAD8"/>
    <w:lvl w:ilvl="0" w:tplc="4296D2B6">
      <w:start w:val="9"/>
      <w:numFmt w:val="decimal"/>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E66F27"/>
    <w:multiLevelType w:val="hybridMultilevel"/>
    <w:tmpl w:val="7A1AA0AE"/>
    <w:lvl w:ilvl="0" w:tplc="DF02EB88">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AD8009F"/>
    <w:multiLevelType w:val="hybridMultilevel"/>
    <w:tmpl w:val="2C48238E"/>
    <w:lvl w:ilvl="0" w:tplc="4650C82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E87593"/>
    <w:multiLevelType w:val="hybridMultilevel"/>
    <w:tmpl w:val="38B0118E"/>
    <w:lvl w:ilvl="0" w:tplc="40CC4A8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593802"/>
    <w:multiLevelType w:val="hybridMultilevel"/>
    <w:tmpl w:val="84542910"/>
    <w:lvl w:ilvl="0" w:tplc="E9200D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F212F0"/>
    <w:multiLevelType w:val="hybridMultilevel"/>
    <w:tmpl w:val="83887798"/>
    <w:lvl w:ilvl="0" w:tplc="327059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2E7B18"/>
    <w:multiLevelType w:val="hybridMultilevel"/>
    <w:tmpl w:val="1C8457E2"/>
    <w:lvl w:ilvl="0" w:tplc="328C847C">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B14EDC"/>
    <w:multiLevelType w:val="hybridMultilevel"/>
    <w:tmpl w:val="26805DA6"/>
    <w:lvl w:ilvl="0" w:tplc="7FF417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A61739"/>
    <w:multiLevelType w:val="hybridMultilevel"/>
    <w:tmpl w:val="3EEEBEE8"/>
    <w:lvl w:ilvl="0" w:tplc="FCB8CF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EF6451"/>
    <w:multiLevelType w:val="hybridMultilevel"/>
    <w:tmpl w:val="4B820C82"/>
    <w:lvl w:ilvl="0" w:tplc="2B6C41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3A083E"/>
    <w:multiLevelType w:val="hybridMultilevel"/>
    <w:tmpl w:val="1096B61A"/>
    <w:lvl w:ilvl="0" w:tplc="FAA66C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E435A1B"/>
    <w:multiLevelType w:val="hybridMultilevel"/>
    <w:tmpl w:val="11449EEC"/>
    <w:lvl w:ilvl="0" w:tplc="CB3067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BA741D"/>
    <w:multiLevelType w:val="hybridMultilevel"/>
    <w:tmpl w:val="2B5E397E"/>
    <w:lvl w:ilvl="0" w:tplc="D51C38D2">
      <w:start w:val="8"/>
      <w:numFmt w:val="decimal"/>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300BFD"/>
    <w:multiLevelType w:val="hybridMultilevel"/>
    <w:tmpl w:val="36E084A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AC656E9"/>
    <w:multiLevelType w:val="hybridMultilevel"/>
    <w:tmpl w:val="18BEA91A"/>
    <w:lvl w:ilvl="0" w:tplc="0570E2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FC57EB9"/>
    <w:multiLevelType w:val="hybridMultilevel"/>
    <w:tmpl w:val="4AB42C22"/>
    <w:lvl w:ilvl="0" w:tplc="4DB20F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57F2773"/>
    <w:multiLevelType w:val="hybridMultilevel"/>
    <w:tmpl w:val="88EC2DC0"/>
    <w:lvl w:ilvl="0" w:tplc="15502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7E20F0"/>
    <w:multiLevelType w:val="hybridMultilevel"/>
    <w:tmpl w:val="B0645A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CD47E53"/>
    <w:multiLevelType w:val="hybridMultilevel"/>
    <w:tmpl w:val="0E040040"/>
    <w:lvl w:ilvl="0" w:tplc="D6EA6896">
      <w:start w:val="2"/>
      <w:numFmt w:val="decimal"/>
      <w:lvlText w:val="%1."/>
      <w:lvlJc w:val="left"/>
      <w:pPr>
        <w:tabs>
          <w:tab w:val="num" w:pos="1260"/>
        </w:tabs>
        <w:ind w:left="1260" w:hanging="360"/>
      </w:pPr>
      <w:rPr>
        <w:rFonts w:hint="default"/>
        <w:b/>
      </w:rPr>
    </w:lvl>
    <w:lvl w:ilvl="1" w:tplc="0409000F">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5CEA42BF"/>
    <w:multiLevelType w:val="hybridMultilevel"/>
    <w:tmpl w:val="AF7C9FBC"/>
    <w:lvl w:ilvl="0" w:tplc="6D887D20">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A828C7"/>
    <w:multiLevelType w:val="hybridMultilevel"/>
    <w:tmpl w:val="D45EB224"/>
    <w:lvl w:ilvl="0" w:tplc="323EF6B2">
      <w:start w:val="7"/>
      <w:numFmt w:val="decimal"/>
      <w:lvlText w:val="%1"/>
      <w:lvlJc w:val="left"/>
      <w:pPr>
        <w:ind w:left="2080" w:hanging="360"/>
      </w:pPr>
      <w:rPr>
        <w:rFonts w:hint="default"/>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26" w15:restartNumberingAfterBreak="0">
    <w:nsid w:val="5FC8416A"/>
    <w:multiLevelType w:val="hybridMultilevel"/>
    <w:tmpl w:val="D33E7C82"/>
    <w:lvl w:ilvl="0" w:tplc="60BCA3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FB62C8"/>
    <w:multiLevelType w:val="hybridMultilevel"/>
    <w:tmpl w:val="AA421740"/>
    <w:lvl w:ilvl="0" w:tplc="96D4DC50">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DC198A"/>
    <w:multiLevelType w:val="hybridMultilevel"/>
    <w:tmpl w:val="3B9C1C24"/>
    <w:lvl w:ilvl="0" w:tplc="731091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65D5249"/>
    <w:multiLevelType w:val="hybridMultilevel"/>
    <w:tmpl w:val="D3DC4BCA"/>
    <w:lvl w:ilvl="0" w:tplc="9A80B8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6E424E"/>
    <w:multiLevelType w:val="hybridMultilevel"/>
    <w:tmpl w:val="D81AEC5E"/>
    <w:lvl w:ilvl="0" w:tplc="3FB0B62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7F43819"/>
    <w:multiLevelType w:val="hybridMultilevel"/>
    <w:tmpl w:val="824E5B08"/>
    <w:lvl w:ilvl="0" w:tplc="A88C86C0">
      <w:start w:val="7"/>
      <w:numFmt w:val="decimal"/>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5D53A8"/>
    <w:multiLevelType w:val="hybridMultilevel"/>
    <w:tmpl w:val="CD166B64"/>
    <w:lvl w:ilvl="0" w:tplc="0ECE4078">
      <w:start w:val="7"/>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BA43F07"/>
    <w:multiLevelType w:val="hybridMultilevel"/>
    <w:tmpl w:val="2CBA2558"/>
    <w:lvl w:ilvl="0" w:tplc="FFD4FD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0E55596"/>
    <w:multiLevelType w:val="hybridMultilevel"/>
    <w:tmpl w:val="376CAF44"/>
    <w:lvl w:ilvl="0" w:tplc="3E5A63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4925F68"/>
    <w:multiLevelType w:val="hybridMultilevel"/>
    <w:tmpl w:val="ABD4612C"/>
    <w:lvl w:ilvl="0" w:tplc="0A8E5E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2541C1"/>
    <w:multiLevelType w:val="multilevel"/>
    <w:tmpl w:val="A894CEB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7" w15:restartNumberingAfterBreak="0">
    <w:nsid w:val="7734474C"/>
    <w:multiLevelType w:val="hybridMultilevel"/>
    <w:tmpl w:val="1304CA38"/>
    <w:lvl w:ilvl="0" w:tplc="A17A3F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D6556F2"/>
    <w:multiLevelType w:val="hybridMultilevel"/>
    <w:tmpl w:val="012673BC"/>
    <w:lvl w:ilvl="0" w:tplc="CF0C85D0">
      <w:start w:val="8"/>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F72CE7"/>
    <w:multiLevelType w:val="hybridMultilevel"/>
    <w:tmpl w:val="2CD2DACC"/>
    <w:lvl w:ilvl="0" w:tplc="4DBEF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60555359">
    <w:abstractNumId w:val="18"/>
  </w:num>
  <w:num w:numId="2" w16cid:durableId="1494561384">
    <w:abstractNumId w:val="26"/>
  </w:num>
  <w:num w:numId="3" w16cid:durableId="1937668572">
    <w:abstractNumId w:val="4"/>
  </w:num>
  <w:num w:numId="4" w16cid:durableId="760104336">
    <w:abstractNumId w:val="16"/>
  </w:num>
  <w:num w:numId="5" w16cid:durableId="2066486627">
    <w:abstractNumId w:val="7"/>
  </w:num>
  <w:num w:numId="6" w16cid:durableId="506872835">
    <w:abstractNumId w:val="23"/>
  </w:num>
  <w:num w:numId="7" w16cid:durableId="1499226550">
    <w:abstractNumId w:val="11"/>
  </w:num>
  <w:num w:numId="8" w16cid:durableId="1623458084">
    <w:abstractNumId w:val="0"/>
  </w:num>
  <w:num w:numId="9" w16cid:durableId="1799953691">
    <w:abstractNumId w:val="14"/>
  </w:num>
  <w:num w:numId="10" w16cid:durableId="1499343661">
    <w:abstractNumId w:val="37"/>
  </w:num>
  <w:num w:numId="11" w16cid:durableId="369887040">
    <w:abstractNumId w:val="34"/>
  </w:num>
  <w:num w:numId="12" w16cid:durableId="1534154207">
    <w:abstractNumId w:val="9"/>
  </w:num>
  <w:num w:numId="13" w16cid:durableId="127936607">
    <w:abstractNumId w:val="33"/>
  </w:num>
  <w:num w:numId="14" w16cid:durableId="1007559">
    <w:abstractNumId w:val="22"/>
  </w:num>
  <w:num w:numId="15" w16cid:durableId="426121369">
    <w:abstractNumId w:val="3"/>
  </w:num>
  <w:num w:numId="16" w16cid:durableId="1752585204">
    <w:abstractNumId w:val="12"/>
  </w:num>
  <w:num w:numId="17" w16cid:durableId="136654931">
    <w:abstractNumId w:val="10"/>
  </w:num>
  <w:num w:numId="18" w16cid:durableId="769471345">
    <w:abstractNumId w:val="30"/>
  </w:num>
  <w:num w:numId="19" w16cid:durableId="1052772433">
    <w:abstractNumId w:val="2"/>
  </w:num>
  <w:num w:numId="20" w16cid:durableId="885990159">
    <w:abstractNumId w:val="32"/>
  </w:num>
  <w:num w:numId="21" w16cid:durableId="647511608">
    <w:abstractNumId w:val="25"/>
  </w:num>
  <w:num w:numId="22" w16cid:durableId="966010988">
    <w:abstractNumId w:val="6"/>
  </w:num>
  <w:num w:numId="23" w16cid:durableId="1782411356">
    <w:abstractNumId w:val="35"/>
  </w:num>
  <w:num w:numId="24" w16cid:durableId="947276879">
    <w:abstractNumId w:val="36"/>
  </w:num>
  <w:num w:numId="25" w16cid:durableId="945693652">
    <w:abstractNumId w:val="28"/>
  </w:num>
  <w:num w:numId="26" w16cid:durableId="986013335">
    <w:abstractNumId w:val="24"/>
  </w:num>
  <w:num w:numId="27" w16cid:durableId="82188835">
    <w:abstractNumId w:val="1"/>
  </w:num>
  <w:num w:numId="28" w16cid:durableId="1845784904">
    <w:abstractNumId w:val="20"/>
  </w:num>
  <w:num w:numId="29" w16cid:durableId="590086423">
    <w:abstractNumId w:val="21"/>
  </w:num>
  <w:num w:numId="30" w16cid:durableId="1929725036">
    <w:abstractNumId w:val="19"/>
  </w:num>
  <w:num w:numId="31" w16cid:durableId="848711394">
    <w:abstractNumId w:val="38"/>
  </w:num>
  <w:num w:numId="32" w16cid:durableId="30811535">
    <w:abstractNumId w:val="13"/>
  </w:num>
  <w:num w:numId="33" w16cid:durableId="590773552">
    <w:abstractNumId w:val="31"/>
  </w:num>
  <w:num w:numId="34" w16cid:durableId="2071071800">
    <w:abstractNumId w:val="39"/>
  </w:num>
  <w:num w:numId="35" w16cid:durableId="2095858474">
    <w:abstractNumId w:val="15"/>
  </w:num>
  <w:num w:numId="36" w16cid:durableId="1889950627">
    <w:abstractNumId w:val="27"/>
  </w:num>
  <w:num w:numId="37" w16cid:durableId="1152335367">
    <w:abstractNumId w:val="29"/>
  </w:num>
  <w:num w:numId="38" w16cid:durableId="1609656154">
    <w:abstractNumId w:val="8"/>
  </w:num>
  <w:num w:numId="39" w16cid:durableId="1460953540">
    <w:abstractNumId w:val="17"/>
  </w:num>
  <w:num w:numId="40" w16cid:durableId="1458138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50"/>
    <w:rsid w:val="00002E29"/>
    <w:rsid w:val="000045B7"/>
    <w:rsid w:val="00007B5B"/>
    <w:rsid w:val="00011CA3"/>
    <w:rsid w:val="00016752"/>
    <w:rsid w:val="000244AF"/>
    <w:rsid w:val="00026ECC"/>
    <w:rsid w:val="000329DF"/>
    <w:rsid w:val="00034C43"/>
    <w:rsid w:val="00041E5A"/>
    <w:rsid w:val="00043F72"/>
    <w:rsid w:val="0004619F"/>
    <w:rsid w:val="00046ABE"/>
    <w:rsid w:val="00046B7B"/>
    <w:rsid w:val="00050931"/>
    <w:rsid w:val="000660F4"/>
    <w:rsid w:val="00080CE1"/>
    <w:rsid w:val="00084A10"/>
    <w:rsid w:val="000949A3"/>
    <w:rsid w:val="000A05D2"/>
    <w:rsid w:val="000A22B9"/>
    <w:rsid w:val="000A47D9"/>
    <w:rsid w:val="000A4D46"/>
    <w:rsid w:val="000A63A0"/>
    <w:rsid w:val="000A70F1"/>
    <w:rsid w:val="000B1B3E"/>
    <w:rsid w:val="000B2740"/>
    <w:rsid w:val="000B2AAF"/>
    <w:rsid w:val="000B3BFB"/>
    <w:rsid w:val="000B41F5"/>
    <w:rsid w:val="000B4820"/>
    <w:rsid w:val="000C0074"/>
    <w:rsid w:val="000C52BF"/>
    <w:rsid w:val="000E04FA"/>
    <w:rsid w:val="000E2732"/>
    <w:rsid w:val="000E3D03"/>
    <w:rsid w:val="000F1CB9"/>
    <w:rsid w:val="000F6C48"/>
    <w:rsid w:val="00100E75"/>
    <w:rsid w:val="00103C57"/>
    <w:rsid w:val="00106914"/>
    <w:rsid w:val="0011002D"/>
    <w:rsid w:val="001170EC"/>
    <w:rsid w:val="001173C1"/>
    <w:rsid w:val="001211AF"/>
    <w:rsid w:val="001306DE"/>
    <w:rsid w:val="001351DF"/>
    <w:rsid w:val="00136B33"/>
    <w:rsid w:val="0013752F"/>
    <w:rsid w:val="001423DB"/>
    <w:rsid w:val="00146D1D"/>
    <w:rsid w:val="00147C1D"/>
    <w:rsid w:val="00160A13"/>
    <w:rsid w:val="001610FD"/>
    <w:rsid w:val="001651A2"/>
    <w:rsid w:val="001670B4"/>
    <w:rsid w:val="00167239"/>
    <w:rsid w:val="00174FCA"/>
    <w:rsid w:val="00180401"/>
    <w:rsid w:val="00180792"/>
    <w:rsid w:val="00181D21"/>
    <w:rsid w:val="00183D35"/>
    <w:rsid w:val="00185EA5"/>
    <w:rsid w:val="00191794"/>
    <w:rsid w:val="0019454A"/>
    <w:rsid w:val="00196738"/>
    <w:rsid w:val="001A0F0C"/>
    <w:rsid w:val="001A1F43"/>
    <w:rsid w:val="001A3412"/>
    <w:rsid w:val="001A44D2"/>
    <w:rsid w:val="001A67DC"/>
    <w:rsid w:val="001B010B"/>
    <w:rsid w:val="001B3D42"/>
    <w:rsid w:val="001C0E23"/>
    <w:rsid w:val="001C4E21"/>
    <w:rsid w:val="001D2B68"/>
    <w:rsid w:val="001D63AE"/>
    <w:rsid w:val="001D683E"/>
    <w:rsid w:val="001E084B"/>
    <w:rsid w:val="001E392F"/>
    <w:rsid w:val="001E6FAC"/>
    <w:rsid w:val="001F35DC"/>
    <w:rsid w:val="001F4439"/>
    <w:rsid w:val="001F694D"/>
    <w:rsid w:val="002001BE"/>
    <w:rsid w:val="002016C3"/>
    <w:rsid w:val="00201BEA"/>
    <w:rsid w:val="00217D33"/>
    <w:rsid w:val="00217E03"/>
    <w:rsid w:val="00221B76"/>
    <w:rsid w:val="0022335A"/>
    <w:rsid w:val="00225887"/>
    <w:rsid w:val="002278C4"/>
    <w:rsid w:val="00232EFF"/>
    <w:rsid w:val="00233F9C"/>
    <w:rsid w:val="00236250"/>
    <w:rsid w:val="002373E4"/>
    <w:rsid w:val="00245A1A"/>
    <w:rsid w:val="0024667F"/>
    <w:rsid w:val="00247BB4"/>
    <w:rsid w:val="0025033F"/>
    <w:rsid w:val="00260B7E"/>
    <w:rsid w:val="00265594"/>
    <w:rsid w:val="00265FAF"/>
    <w:rsid w:val="002666EC"/>
    <w:rsid w:val="00266E01"/>
    <w:rsid w:val="002675DA"/>
    <w:rsid w:val="00274E2F"/>
    <w:rsid w:val="00275540"/>
    <w:rsid w:val="00285090"/>
    <w:rsid w:val="00286B1B"/>
    <w:rsid w:val="002920B9"/>
    <w:rsid w:val="002951D9"/>
    <w:rsid w:val="00295EFD"/>
    <w:rsid w:val="002A0702"/>
    <w:rsid w:val="002A19B1"/>
    <w:rsid w:val="002A24CF"/>
    <w:rsid w:val="002A4BC9"/>
    <w:rsid w:val="002B1554"/>
    <w:rsid w:val="002B17B3"/>
    <w:rsid w:val="002B28DF"/>
    <w:rsid w:val="002B5879"/>
    <w:rsid w:val="002B75C9"/>
    <w:rsid w:val="002B7C87"/>
    <w:rsid w:val="002C2841"/>
    <w:rsid w:val="002C3772"/>
    <w:rsid w:val="002C3BBF"/>
    <w:rsid w:val="002D4218"/>
    <w:rsid w:val="002D6D79"/>
    <w:rsid w:val="002E0127"/>
    <w:rsid w:val="002E0273"/>
    <w:rsid w:val="002E0D0A"/>
    <w:rsid w:val="002E1231"/>
    <w:rsid w:val="002E3013"/>
    <w:rsid w:val="002E3E7E"/>
    <w:rsid w:val="002E594C"/>
    <w:rsid w:val="002E6F89"/>
    <w:rsid w:val="002F0BD6"/>
    <w:rsid w:val="002F2200"/>
    <w:rsid w:val="002F60A8"/>
    <w:rsid w:val="003061EA"/>
    <w:rsid w:val="003070AE"/>
    <w:rsid w:val="00307769"/>
    <w:rsid w:val="003206CF"/>
    <w:rsid w:val="00324232"/>
    <w:rsid w:val="00325BA2"/>
    <w:rsid w:val="00327B57"/>
    <w:rsid w:val="00330A47"/>
    <w:rsid w:val="00331EC9"/>
    <w:rsid w:val="003406BA"/>
    <w:rsid w:val="0034183F"/>
    <w:rsid w:val="00353457"/>
    <w:rsid w:val="00355D1D"/>
    <w:rsid w:val="00361BEF"/>
    <w:rsid w:val="00362561"/>
    <w:rsid w:val="003714E3"/>
    <w:rsid w:val="003716A2"/>
    <w:rsid w:val="00381F0E"/>
    <w:rsid w:val="00382BF2"/>
    <w:rsid w:val="00386B90"/>
    <w:rsid w:val="003971F0"/>
    <w:rsid w:val="003A07BB"/>
    <w:rsid w:val="003A13C9"/>
    <w:rsid w:val="003A5FD1"/>
    <w:rsid w:val="003A79C9"/>
    <w:rsid w:val="003B58DA"/>
    <w:rsid w:val="003B6405"/>
    <w:rsid w:val="003B6B8B"/>
    <w:rsid w:val="003C3BA1"/>
    <w:rsid w:val="003C6170"/>
    <w:rsid w:val="003D1922"/>
    <w:rsid w:val="003D3D64"/>
    <w:rsid w:val="003D43C5"/>
    <w:rsid w:val="003D5EC7"/>
    <w:rsid w:val="003E2A8D"/>
    <w:rsid w:val="003E39DA"/>
    <w:rsid w:val="003E7753"/>
    <w:rsid w:val="003F4D84"/>
    <w:rsid w:val="003F5F1A"/>
    <w:rsid w:val="003F6552"/>
    <w:rsid w:val="00403087"/>
    <w:rsid w:val="00405932"/>
    <w:rsid w:val="00406A56"/>
    <w:rsid w:val="00410FFB"/>
    <w:rsid w:val="0041134D"/>
    <w:rsid w:val="00412105"/>
    <w:rsid w:val="0041498C"/>
    <w:rsid w:val="00415169"/>
    <w:rsid w:val="00421866"/>
    <w:rsid w:val="0043292D"/>
    <w:rsid w:val="004359A7"/>
    <w:rsid w:val="0044332E"/>
    <w:rsid w:val="00447233"/>
    <w:rsid w:val="00450A29"/>
    <w:rsid w:val="004512B2"/>
    <w:rsid w:val="004563BB"/>
    <w:rsid w:val="0045705A"/>
    <w:rsid w:val="00460D21"/>
    <w:rsid w:val="00460D71"/>
    <w:rsid w:val="00476E2F"/>
    <w:rsid w:val="0047796C"/>
    <w:rsid w:val="00481460"/>
    <w:rsid w:val="00482870"/>
    <w:rsid w:val="00485A56"/>
    <w:rsid w:val="00486DD5"/>
    <w:rsid w:val="0049073C"/>
    <w:rsid w:val="0049119B"/>
    <w:rsid w:val="004A0EB0"/>
    <w:rsid w:val="004A26B0"/>
    <w:rsid w:val="004A2D05"/>
    <w:rsid w:val="004A345B"/>
    <w:rsid w:val="004A57A2"/>
    <w:rsid w:val="004A5EE6"/>
    <w:rsid w:val="004B15F7"/>
    <w:rsid w:val="004C05C0"/>
    <w:rsid w:val="004C0769"/>
    <w:rsid w:val="004C1178"/>
    <w:rsid w:val="004C13DB"/>
    <w:rsid w:val="004C1A2B"/>
    <w:rsid w:val="004C2092"/>
    <w:rsid w:val="004C428C"/>
    <w:rsid w:val="004C51C0"/>
    <w:rsid w:val="004D0494"/>
    <w:rsid w:val="004D1979"/>
    <w:rsid w:val="004E1755"/>
    <w:rsid w:val="004E4326"/>
    <w:rsid w:val="004F4672"/>
    <w:rsid w:val="004F7A5B"/>
    <w:rsid w:val="0050136C"/>
    <w:rsid w:val="005019A9"/>
    <w:rsid w:val="00512091"/>
    <w:rsid w:val="0051248D"/>
    <w:rsid w:val="00512A9B"/>
    <w:rsid w:val="0051668B"/>
    <w:rsid w:val="00517137"/>
    <w:rsid w:val="0052307A"/>
    <w:rsid w:val="00527608"/>
    <w:rsid w:val="00530C10"/>
    <w:rsid w:val="005340B7"/>
    <w:rsid w:val="00535A91"/>
    <w:rsid w:val="00541BE3"/>
    <w:rsid w:val="00545A30"/>
    <w:rsid w:val="005465FC"/>
    <w:rsid w:val="005472BA"/>
    <w:rsid w:val="00550AEB"/>
    <w:rsid w:val="005600E7"/>
    <w:rsid w:val="0056067C"/>
    <w:rsid w:val="00566786"/>
    <w:rsid w:val="00567631"/>
    <w:rsid w:val="00572A51"/>
    <w:rsid w:val="00573507"/>
    <w:rsid w:val="00575345"/>
    <w:rsid w:val="00576400"/>
    <w:rsid w:val="0058169B"/>
    <w:rsid w:val="0058171B"/>
    <w:rsid w:val="00583CD9"/>
    <w:rsid w:val="00585598"/>
    <w:rsid w:val="00590425"/>
    <w:rsid w:val="00594E48"/>
    <w:rsid w:val="00595443"/>
    <w:rsid w:val="005958A9"/>
    <w:rsid w:val="00597777"/>
    <w:rsid w:val="005A5D61"/>
    <w:rsid w:val="005B2F8B"/>
    <w:rsid w:val="005B3053"/>
    <w:rsid w:val="005B4D0E"/>
    <w:rsid w:val="005B6839"/>
    <w:rsid w:val="005C26D5"/>
    <w:rsid w:val="005C72C0"/>
    <w:rsid w:val="005C7B00"/>
    <w:rsid w:val="005D13D1"/>
    <w:rsid w:val="005D1640"/>
    <w:rsid w:val="005D2765"/>
    <w:rsid w:val="005D394E"/>
    <w:rsid w:val="005D6C08"/>
    <w:rsid w:val="005D7B83"/>
    <w:rsid w:val="005E0D9E"/>
    <w:rsid w:val="005E6796"/>
    <w:rsid w:val="005F02EB"/>
    <w:rsid w:val="005F4693"/>
    <w:rsid w:val="005F568C"/>
    <w:rsid w:val="005F5697"/>
    <w:rsid w:val="00601DDC"/>
    <w:rsid w:val="00603065"/>
    <w:rsid w:val="00607C83"/>
    <w:rsid w:val="00607E2D"/>
    <w:rsid w:val="00614351"/>
    <w:rsid w:val="00617BE2"/>
    <w:rsid w:val="00620C2C"/>
    <w:rsid w:val="00620E66"/>
    <w:rsid w:val="006212FE"/>
    <w:rsid w:val="0062287D"/>
    <w:rsid w:val="006237C9"/>
    <w:rsid w:val="00636830"/>
    <w:rsid w:val="006419DC"/>
    <w:rsid w:val="00642FB5"/>
    <w:rsid w:val="00647522"/>
    <w:rsid w:val="006500BF"/>
    <w:rsid w:val="00655B35"/>
    <w:rsid w:val="0066344F"/>
    <w:rsid w:val="00663562"/>
    <w:rsid w:val="006635B9"/>
    <w:rsid w:val="00663879"/>
    <w:rsid w:val="00666655"/>
    <w:rsid w:val="006700E1"/>
    <w:rsid w:val="0067016C"/>
    <w:rsid w:val="0067119F"/>
    <w:rsid w:val="00672CA9"/>
    <w:rsid w:val="006732AE"/>
    <w:rsid w:val="00675BA0"/>
    <w:rsid w:val="0067634D"/>
    <w:rsid w:val="00677E9F"/>
    <w:rsid w:val="0068161F"/>
    <w:rsid w:val="00681FC1"/>
    <w:rsid w:val="00683450"/>
    <w:rsid w:val="00685233"/>
    <w:rsid w:val="006916CA"/>
    <w:rsid w:val="00696971"/>
    <w:rsid w:val="006A1A37"/>
    <w:rsid w:val="006A1F15"/>
    <w:rsid w:val="006A23CB"/>
    <w:rsid w:val="006A2FBE"/>
    <w:rsid w:val="006A755C"/>
    <w:rsid w:val="006C3C6A"/>
    <w:rsid w:val="006C3D5A"/>
    <w:rsid w:val="006C6317"/>
    <w:rsid w:val="006D1199"/>
    <w:rsid w:val="006D366F"/>
    <w:rsid w:val="006D6669"/>
    <w:rsid w:val="006E0CA8"/>
    <w:rsid w:val="006E289D"/>
    <w:rsid w:val="006E7F10"/>
    <w:rsid w:val="006F1BA0"/>
    <w:rsid w:val="00701E95"/>
    <w:rsid w:val="0070588E"/>
    <w:rsid w:val="00705FDD"/>
    <w:rsid w:val="007113F6"/>
    <w:rsid w:val="00712FC2"/>
    <w:rsid w:val="007171E6"/>
    <w:rsid w:val="00720F0B"/>
    <w:rsid w:val="0072129D"/>
    <w:rsid w:val="00725634"/>
    <w:rsid w:val="00731784"/>
    <w:rsid w:val="007348F2"/>
    <w:rsid w:val="00735FBA"/>
    <w:rsid w:val="00736F25"/>
    <w:rsid w:val="007432CE"/>
    <w:rsid w:val="0074636E"/>
    <w:rsid w:val="007514F3"/>
    <w:rsid w:val="00752758"/>
    <w:rsid w:val="0075326F"/>
    <w:rsid w:val="00754D4A"/>
    <w:rsid w:val="007622A9"/>
    <w:rsid w:val="0076472A"/>
    <w:rsid w:val="007653DB"/>
    <w:rsid w:val="00765B51"/>
    <w:rsid w:val="0076695B"/>
    <w:rsid w:val="00766C66"/>
    <w:rsid w:val="007672BD"/>
    <w:rsid w:val="00767409"/>
    <w:rsid w:val="00775F32"/>
    <w:rsid w:val="00780B72"/>
    <w:rsid w:val="00780DF8"/>
    <w:rsid w:val="00787101"/>
    <w:rsid w:val="00787D1D"/>
    <w:rsid w:val="00791AD8"/>
    <w:rsid w:val="00791E94"/>
    <w:rsid w:val="00792ECC"/>
    <w:rsid w:val="007933B0"/>
    <w:rsid w:val="007A1264"/>
    <w:rsid w:val="007A250C"/>
    <w:rsid w:val="007A6317"/>
    <w:rsid w:val="007A7310"/>
    <w:rsid w:val="007B1500"/>
    <w:rsid w:val="007B2D0C"/>
    <w:rsid w:val="007B4182"/>
    <w:rsid w:val="007B76CF"/>
    <w:rsid w:val="007C25AE"/>
    <w:rsid w:val="007C3F9E"/>
    <w:rsid w:val="007C58A6"/>
    <w:rsid w:val="007C67B1"/>
    <w:rsid w:val="007C7DAC"/>
    <w:rsid w:val="007D0F0F"/>
    <w:rsid w:val="007D5CA5"/>
    <w:rsid w:val="007D5CE5"/>
    <w:rsid w:val="007D62DD"/>
    <w:rsid w:val="007D6673"/>
    <w:rsid w:val="007E19C6"/>
    <w:rsid w:val="007E1A98"/>
    <w:rsid w:val="007E245B"/>
    <w:rsid w:val="007E3B97"/>
    <w:rsid w:val="007E4F1A"/>
    <w:rsid w:val="007E626C"/>
    <w:rsid w:val="007E68AD"/>
    <w:rsid w:val="007E7272"/>
    <w:rsid w:val="007F08B2"/>
    <w:rsid w:val="007F1B78"/>
    <w:rsid w:val="007F6641"/>
    <w:rsid w:val="007F675D"/>
    <w:rsid w:val="008013F6"/>
    <w:rsid w:val="00801B16"/>
    <w:rsid w:val="00805769"/>
    <w:rsid w:val="00810B32"/>
    <w:rsid w:val="008154B7"/>
    <w:rsid w:val="00824959"/>
    <w:rsid w:val="0082571D"/>
    <w:rsid w:val="0082585B"/>
    <w:rsid w:val="0083016C"/>
    <w:rsid w:val="008376E8"/>
    <w:rsid w:val="00837897"/>
    <w:rsid w:val="00840128"/>
    <w:rsid w:val="00844ACA"/>
    <w:rsid w:val="0085167C"/>
    <w:rsid w:val="00852B14"/>
    <w:rsid w:val="008546B0"/>
    <w:rsid w:val="00856186"/>
    <w:rsid w:val="00860E00"/>
    <w:rsid w:val="00862471"/>
    <w:rsid w:val="00865237"/>
    <w:rsid w:val="0086663C"/>
    <w:rsid w:val="0087189E"/>
    <w:rsid w:val="008810D3"/>
    <w:rsid w:val="0088218D"/>
    <w:rsid w:val="00891A87"/>
    <w:rsid w:val="00894A67"/>
    <w:rsid w:val="008A2791"/>
    <w:rsid w:val="008A51A5"/>
    <w:rsid w:val="008B2217"/>
    <w:rsid w:val="008B3A7F"/>
    <w:rsid w:val="008B56B3"/>
    <w:rsid w:val="008B5D48"/>
    <w:rsid w:val="008B63AC"/>
    <w:rsid w:val="008C0882"/>
    <w:rsid w:val="008D330E"/>
    <w:rsid w:val="008D46A5"/>
    <w:rsid w:val="008D48DD"/>
    <w:rsid w:val="008E15F4"/>
    <w:rsid w:val="008E1E23"/>
    <w:rsid w:val="008F402E"/>
    <w:rsid w:val="008F4375"/>
    <w:rsid w:val="008F634B"/>
    <w:rsid w:val="00900069"/>
    <w:rsid w:val="009007D7"/>
    <w:rsid w:val="00900B9A"/>
    <w:rsid w:val="00900E3D"/>
    <w:rsid w:val="0090196C"/>
    <w:rsid w:val="00906565"/>
    <w:rsid w:val="00914892"/>
    <w:rsid w:val="00915144"/>
    <w:rsid w:val="00915434"/>
    <w:rsid w:val="00916629"/>
    <w:rsid w:val="00917216"/>
    <w:rsid w:val="009179EB"/>
    <w:rsid w:val="0092162B"/>
    <w:rsid w:val="00922D19"/>
    <w:rsid w:val="00924785"/>
    <w:rsid w:val="00924AC9"/>
    <w:rsid w:val="00925306"/>
    <w:rsid w:val="00925679"/>
    <w:rsid w:val="0092639A"/>
    <w:rsid w:val="00926460"/>
    <w:rsid w:val="00927554"/>
    <w:rsid w:val="00927C1D"/>
    <w:rsid w:val="00932BD7"/>
    <w:rsid w:val="00932C8C"/>
    <w:rsid w:val="0093484E"/>
    <w:rsid w:val="009406C0"/>
    <w:rsid w:val="00960025"/>
    <w:rsid w:val="00960239"/>
    <w:rsid w:val="0096076E"/>
    <w:rsid w:val="0096772F"/>
    <w:rsid w:val="009739D5"/>
    <w:rsid w:val="00990F64"/>
    <w:rsid w:val="00992B45"/>
    <w:rsid w:val="00994A5B"/>
    <w:rsid w:val="009A0FCD"/>
    <w:rsid w:val="009A3D42"/>
    <w:rsid w:val="009A4A1F"/>
    <w:rsid w:val="009A4F82"/>
    <w:rsid w:val="009A712F"/>
    <w:rsid w:val="009B1FE9"/>
    <w:rsid w:val="009B340C"/>
    <w:rsid w:val="009B4498"/>
    <w:rsid w:val="009C52DF"/>
    <w:rsid w:val="009F4378"/>
    <w:rsid w:val="009F5F2E"/>
    <w:rsid w:val="00A118A5"/>
    <w:rsid w:val="00A148E7"/>
    <w:rsid w:val="00A14D1D"/>
    <w:rsid w:val="00A220AE"/>
    <w:rsid w:val="00A2308B"/>
    <w:rsid w:val="00A2338F"/>
    <w:rsid w:val="00A314FE"/>
    <w:rsid w:val="00A3393E"/>
    <w:rsid w:val="00A3728F"/>
    <w:rsid w:val="00A40282"/>
    <w:rsid w:val="00A40976"/>
    <w:rsid w:val="00A413A1"/>
    <w:rsid w:val="00A53D12"/>
    <w:rsid w:val="00A62942"/>
    <w:rsid w:val="00A62D43"/>
    <w:rsid w:val="00A6755E"/>
    <w:rsid w:val="00A73EE8"/>
    <w:rsid w:val="00A76DC6"/>
    <w:rsid w:val="00A77143"/>
    <w:rsid w:val="00A82EDE"/>
    <w:rsid w:val="00A83ECC"/>
    <w:rsid w:val="00A8479F"/>
    <w:rsid w:val="00A84C10"/>
    <w:rsid w:val="00A866B1"/>
    <w:rsid w:val="00A86B3C"/>
    <w:rsid w:val="00A87624"/>
    <w:rsid w:val="00A90021"/>
    <w:rsid w:val="00A917CB"/>
    <w:rsid w:val="00A945D2"/>
    <w:rsid w:val="00A948AF"/>
    <w:rsid w:val="00A958D2"/>
    <w:rsid w:val="00A95FF0"/>
    <w:rsid w:val="00A9742D"/>
    <w:rsid w:val="00AA5103"/>
    <w:rsid w:val="00AB18EF"/>
    <w:rsid w:val="00AC421C"/>
    <w:rsid w:val="00AD292E"/>
    <w:rsid w:val="00AD2C80"/>
    <w:rsid w:val="00AD4A27"/>
    <w:rsid w:val="00AD6469"/>
    <w:rsid w:val="00AE00AA"/>
    <w:rsid w:val="00AE643A"/>
    <w:rsid w:val="00AE7E7B"/>
    <w:rsid w:val="00AF39C9"/>
    <w:rsid w:val="00AF4EBF"/>
    <w:rsid w:val="00AF6FE8"/>
    <w:rsid w:val="00B005CE"/>
    <w:rsid w:val="00B10B41"/>
    <w:rsid w:val="00B13329"/>
    <w:rsid w:val="00B15086"/>
    <w:rsid w:val="00B2734A"/>
    <w:rsid w:val="00B27692"/>
    <w:rsid w:val="00B34A76"/>
    <w:rsid w:val="00B41F0B"/>
    <w:rsid w:val="00B524BC"/>
    <w:rsid w:val="00B52943"/>
    <w:rsid w:val="00B529C5"/>
    <w:rsid w:val="00B57EBA"/>
    <w:rsid w:val="00B65614"/>
    <w:rsid w:val="00B67089"/>
    <w:rsid w:val="00B71B1B"/>
    <w:rsid w:val="00B76CF3"/>
    <w:rsid w:val="00B8055F"/>
    <w:rsid w:val="00B826A2"/>
    <w:rsid w:val="00B829F7"/>
    <w:rsid w:val="00B83644"/>
    <w:rsid w:val="00B85426"/>
    <w:rsid w:val="00B91F7D"/>
    <w:rsid w:val="00B946C5"/>
    <w:rsid w:val="00B94A49"/>
    <w:rsid w:val="00B95550"/>
    <w:rsid w:val="00B965F6"/>
    <w:rsid w:val="00BA12F3"/>
    <w:rsid w:val="00BA2B55"/>
    <w:rsid w:val="00BA5462"/>
    <w:rsid w:val="00BA73B4"/>
    <w:rsid w:val="00BB293A"/>
    <w:rsid w:val="00BB6AB4"/>
    <w:rsid w:val="00BB6EC1"/>
    <w:rsid w:val="00BC6225"/>
    <w:rsid w:val="00BC689D"/>
    <w:rsid w:val="00BD47EB"/>
    <w:rsid w:val="00BD7290"/>
    <w:rsid w:val="00BE01CD"/>
    <w:rsid w:val="00BE0721"/>
    <w:rsid w:val="00BE3665"/>
    <w:rsid w:val="00BE36FD"/>
    <w:rsid w:val="00BE4232"/>
    <w:rsid w:val="00BE4737"/>
    <w:rsid w:val="00BF1795"/>
    <w:rsid w:val="00BF25BE"/>
    <w:rsid w:val="00BF6776"/>
    <w:rsid w:val="00C00BC4"/>
    <w:rsid w:val="00C0481A"/>
    <w:rsid w:val="00C04A68"/>
    <w:rsid w:val="00C07373"/>
    <w:rsid w:val="00C1571F"/>
    <w:rsid w:val="00C16228"/>
    <w:rsid w:val="00C16AC6"/>
    <w:rsid w:val="00C174F7"/>
    <w:rsid w:val="00C24439"/>
    <w:rsid w:val="00C30FB3"/>
    <w:rsid w:val="00C34D68"/>
    <w:rsid w:val="00C36BF0"/>
    <w:rsid w:val="00C37414"/>
    <w:rsid w:val="00C4054C"/>
    <w:rsid w:val="00C46AC2"/>
    <w:rsid w:val="00C505DE"/>
    <w:rsid w:val="00C506CC"/>
    <w:rsid w:val="00C52F60"/>
    <w:rsid w:val="00C53ED3"/>
    <w:rsid w:val="00C55795"/>
    <w:rsid w:val="00C567EE"/>
    <w:rsid w:val="00C578C3"/>
    <w:rsid w:val="00C67D2A"/>
    <w:rsid w:val="00C7383E"/>
    <w:rsid w:val="00C75A6C"/>
    <w:rsid w:val="00C81593"/>
    <w:rsid w:val="00C826C4"/>
    <w:rsid w:val="00C83E9F"/>
    <w:rsid w:val="00C84481"/>
    <w:rsid w:val="00C8671A"/>
    <w:rsid w:val="00C92311"/>
    <w:rsid w:val="00C94CD9"/>
    <w:rsid w:val="00C97FD1"/>
    <w:rsid w:val="00CA2CD6"/>
    <w:rsid w:val="00CA3881"/>
    <w:rsid w:val="00CA48DE"/>
    <w:rsid w:val="00CA55CB"/>
    <w:rsid w:val="00CB7B16"/>
    <w:rsid w:val="00CC069B"/>
    <w:rsid w:val="00CC0EAF"/>
    <w:rsid w:val="00CC18F2"/>
    <w:rsid w:val="00CC229B"/>
    <w:rsid w:val="00CC2574"/>
    <w:rsid w:val="00CC29E0"/>
    <w:rsid w:val="00CC2F79"/>
    <w:rsid w:val="00CC7A2E"/>
    <w:rsid w:val="00CD06E4"/>
    <w:rsid w:val="00CE048F"/>
    <w:rsid w:val="00CE12D5"/>
    <w:rsid w:val="00CE1B3B"/>
    <w:rsid w:val="00CE2294"/>
    <w:rsid w:val="00CE3035"/>
    <w:rsid w:val="00CE4BCD"/>
    <w:rsid w:val="00CE6A28"/>
    <w:rsid w:val="00CF08BB"/>
    <w:rsid w:val="00CF0DC8"/>
    <w:rsid w:val="00CF1950"/>
    <w:rsid w:val="00CF1F1C"/>
    <w:rsid w:val="00CF613F"/>
    <w:rsid w:val="00CF6545"/>
    <w:rsid w:val="00CF76D1"/>
    <w:rsid w:val="00CF796D"/>
    <w:rsid w:val="00D010B4"/>
    <w:rsid w:val="00D13D55"/>
    <w:rsid w:val="00D156E5"/>
    <w:rsid w:val="00D160A9"/>
    <w:rsid w:val="00D16EA6"/>
    <w:rsid w:val="00D20207"/>
    <w:rsid w:val="00D22C26"/>
    <w:rsid w:val="00D23B7C"/>
    <w:rsid w:val="00D23D23"/>
    <w:rsid w:val="00D3261D"/>
    <w:rsid w:val="00D333A6"/>
    <w:rsid w:val="00D341E9"/>
    <w:rsid w:val="00D4552D"/>
    <w:rsid w:val="00D46EA2"/>
    <w:rsid w:val="00D510F9"/>
    <w:rsid w:val="00D55AF0"/>
    <w:rsid w:val="00D62553"/>
    <w:rsid w:val="00D635FD"/>
    <w:rsid w:val="00D66E52"/>
    <w:rsid w:val="00D67F85"/>
    <w:rsid w:val="00D712E9"/>
    <w:rsid w:val="00D7205A"/>
    <w:rsid w:val="00D72CC7"/>
    <w:rsid w:val="00D731CB"/>
    <w:rsid w:val="00D774B8"/>
    <w:rsid w:val="00D77B3F"/>
    <w:rsid w:val="00D87B27"/>
    <w:rsid w:val="00D93A1A"/>
    <w:rsid w:val="00DA0D4A"/>
    <w:rsid w:val="00DA22BA"/>
    <w:rsid w:val="00DA2880"/>
    <w:rsid w:val="00DB7271"/>
    <w:rsid w:val="00DC0E0D"/>
    <w:rsid w:val="00DD152C"/>
    <w:rsid w:val="00DD31D7"/>
    <w:rsid w:val="00DD4B14"/>
    <w:rsid w:val="00DD6D6C"/>
    <w:rsid w:val="00DF075D"/>
    <w:rsid w:val="00DF16D7"/>
    <w:rsid w:val="00DF231D"/>
    <w:rsid w:val="00DF6BAD"/>
    <w:rsid w:val="00DF6CA2"/>
    <w:rsid w:val="00E14AFE"/>
    <w:rsid w:val="00E16747"/>
    <w:rsid w:val="00E2269E"/>
    <w:rsid w:val="00E232E4"/>
    <w:rsid w:val="00E24507"/>
    <w:rsid w:val="00E26834"/>
    <w:rsid w:val="00E3104C"/>
    <w:rsid w:val="00E32723"/>
    <w:rsid w:val="00E42ED0"/>
    <w:rsid w:val="00E4685C"/>
    <w:rsid w:val="00E51A34"/>
    <w:rsid w:val="00E54379"/>
    <w:rsid w:val="00E54654"/>
    <w:rsid w:val="00E6095C"/>
    <w:rsid w:val="00E62E6D"/>
    <w:rsid w:val="00E63AC9"/>
    <w:rsid w:val="00E63E51"/>
    <w:rsid w:val="00E66CB4"/>
    <w:rsid w:val="00E71F50"/>
    <w:rsid w:val="00E721CB"/>
    <w:rsid w:val="00E81BF3"/>
    <w:rsid w:val="00E875E1"/>
    <w:rsid w:val="00E906C2"/>
    <w:rsid w:val="00E9553D"/>
    <w:rsid w:val="00E96768"/>
    <w:rsid w:val="00E9677F"/>
    <w:rsid w:val="00EA23C9"/>
    <w:rsid w:val="00EA3E68"/>
    <w:rsid w:val="00EB0B47"/>
    <w:rsid w:val="00EB7325"/>
    <w:rsid w:val="00EC194B"/>
    <w:rsid w:val="00EC4F5E"/>
    <w:rsid w:val="00EC7CF3"/>
    <w:rsid w:val="00ED50DB"/>
    <w:rsid w:val="00ED64E0"/>
    <w:rsid w:val="00EE40C2"/>
    <w:rsid w:val="00EE5CD8"/>
    <w:rsid w:val="00EF17A1"/>
    <w:rsid w:val="00EF288A"/>
    <w:rsid w:val="00EF4692"/>
    <w:rsid w:val="00EF588C"/>
    <w:rsid w:val="00EF7401"/>
    <w:rsid w:val="00F009B6"/>
    <w:rsid w:val="00F03CBB"/>
    <w:rsid w:val="00F05085"/>
    <w:rsid w:val="00F0660E"/>
    <w:rsid w:val="00F07139"/>
    <w:rsid w:val="00F12908"/>
    <w:rsid w:val="00F12FB5"/>
    <w:rsid w:val="00F30A2C"/>
    <w:rsid w:val="00F4198B"/>
    <w:rsid w:val="00F4460C"/>
    <w:rsid w:val="00F4675A"/>
    <w:rsid w:val="00F46C57"/>
    <w:rsid w:val="00F50052"/>
    <w:rsid w:val="00F52A65"/>
    <w:rsid w:val="00F5412B"/>
    <w:rsid w:val="00F545AC"/>
    <w:rsid w:val="00F6161E"/>
    <w:rsid w:val="00F721F3"/>
    <w:rsid w:val="00F73C5A"/>
    <w:rsid w:val="00F76996"/>
    <w:rsid w:val="00F82A50"/>
    <w:rsid w:val="00F8792C"/>
    <w:rsid w:val="00F938E7"/>
    <w:rsid w:val="00F976D8"/>
    <w:rsid w:val="00F97D7C"/>
    <w:rsid w:val="00FA63EA"/>
    <w:rsid w:val="00FA71D8"/>
    <w:rsid w:val="00FA7C9C"/>
    <w:rsid w:val="00FB0D4C"/>
    <w:rsid w:val="00FB5509"/>
    <w:rsid w:val="00FB5B0C"/>
    <w:rsid w:val="00FB5F56"/>
    <w:rsid w:val="00FB6C13"/>
    <w:rsid w:val="00FC1FFD"/>
    <w:rsid w:val="00FC70D2"/>
    <w:rsid w:val="00FD271E"/>
    <w:rsid w:val="00FD3FAC"/>
    <w:rsid w:val="00FD4EF8"/>
    <w:rsid w:val="00FE1846"/>
    <w:rsid w:val="00FE4C83"/>
    <w:rsid w:val="00FF47F9"/>
    <w:rsid w:val="00FF5143"/>
    <w:rsid w:val="00FF5291"/>
    <w:rsid w:val="00FF5500"/>
    <w:rsid w:val="00FF6405"/>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F17B"/>
  <w15:chartTrackingRefBased/>
  <w15:docId w15:val="{0647EECA-996C-9E40-9BC2-9ACF6A60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45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83450"/>
  </w:style>
  <w:style w:type="table" w:styleId="TableGrid">
    <w:name w:val="Table Grid"/>
    <w:basedOn w:val="TableNormal"/>
    <w:rsid w:val="006834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0A13"/>
    <w:rPr>
      <w:rFonts w:ascii="Tahoma" w:hAnsi="Tahoma" w:cs="Tahoma"/>
      <w:sz w:val="16"/>
      <w:szCs w:val="16"/>
    </w:rPr>
  </w:style>
  <w:style w:type="character" w:customStyle="1" w:styleId="BalloonTextChar">
    <w:name w:val="Balloon Text Char"/>
    <w:link w:val="BalloonText"/>
    <w:uiPriority w:val="99"/>
    <w:semiHidden/>
    <w:rsid w:val="00160A13"/>
    <w:rPr>
      <w:rFonts w:ascii="Tahoma" w:eastAsia="Times New Roman" w:hAnsi="Tahoma" w:cs="Tahoma"/>
      <w:sz w:val="16"/>
      <w:szCs w:val="16"/>
    </w:rPr>
  </w:style>
  <w:style w:type="character" w:styleId="Hyperlink">
    <w:name w:val="Hyperlink"/>
    <w:rsid w:val="00381F0E"/>
    <w:rPr>
      <w:color w:val="0000FF"/>
      <w:u w:val="single"/>
    </w:rPr>
  </w:style>
  <w:style w:type="paragraph" w:customStyle="1" w:styleId="ColorfulList-Accent11">
    <w:name w:val="Colorful List - Accent 11"/>
    <w:basedOn w:val="Normal"/>
    <w:uiPriority w:val="34"/>
    <w:qFormat/>
    <w:rsid w:val="00FA63EA"/>
    <w:pPr>
      <w:ind w:left="720"/>
    </w:pPr>
  </w:style>
  <w:style w:type="paragraph" w:customStyle="1" w:styleId="Style1">
    <w:name w:val="Style1"/>
    <w:basedOn w:val="Normal"/>
    <w:rsid w:val="00043F72"/>
    <w:pPr>
      <w:ind w:left="720" w:hanging="720"/>
      <w:jc w:val="both"/>
    </w:pPr>
    <w:rPr>
      <w:szCs w:val="20"/>
    </w:rPr>
  </w:style>
  <w:style w:type="paragraph" w:styleId="Header">
    <w:name w:val="header"/>
    <w:basedOn w:val="Normal"/>
    <w:link w:val="HeaderChar"/>
    <w:rsid w:val="00043F72"/>
    <w:pPr>
      <w:tabs>
        <w:tab w:val="center" w:pos="4320"/>
        <w:tab w:val="right" w:pos="8640"/>
      </w:tabs>
    </w:pPr>
    <w:rPr>
      <w:szCs w:val="20"/>
    </w:rPr>
  </w:style>
  <w:style w:type="character" w:customStyle="1" w:styleId="HeaderChar">
    <w:name w:val="Header Char"/>
    <w:link w:val="Header"/>
    <w:rsid w:val="00043F72"/>
    <w:rPr>
      <w:rFonts w:ascii="Times New Roman" w:eastAsia="Times New Roman" w:hAnsi="Times New Roman"/>
      <w:sz w:val="24"/>
    </w:rPr>
  </w:style>
  <w:style w:type="paragraph" w:styleId="Title">
    <w:name w:val="Title"/>
    <w:basedOn w:val="Normal"/>
    <w:link w:val="TitleChar"/>
    <w:qFormat/>
    <w:rsid w:val="00043F72"/>
    <w:pPr>
      <w:jc w:val="center"/>
    </w:pPr>
    <w:rPr>
      <w:b/>
      <w:szCs w:val="20"/>
      <w:u w:val="single"/>
    </w:rPr>
  </w:style>
  <w:style w:type="character" w:customStyle="1" w:styleId="TitleChar">
    <w:name w:val="Title Char"/>
    <w:link w:val="Title"/>
    <w:rsid w:val="00043F72"/>
    <w:rPr>
      <w:rFonts w:ascii="Times New Roman" w:eastAsia="Times New Roman" w:hAnsi="Times New Roman"/>
      <w:b/>
      <w:sz w:val="24"/>
      <w:u w:val="single"/>
    </w:rPr>
  </w:style>
  <w:style w:type="character" w:customStyle="1" w:styleId="apple-converted-space">
    <w:name w:val="apple-converted-space"/>
    <w:rsid w:val="00BC689D"/>
  </w:style>
  <w:style w:type="character" w:customStyle="1" w:styleId="invite-phone-number">
    <w:name w:val="invite-phone-number"/>
    <w:rsid w:val="00567631"/>
  </w:style>
  <w:style w:type="character" w:styleId="FollowedHyperlink">
    <w:name w:val="FollowedHyperlink"/>
    <w:uiPriority w:val="99"/>
    <w:semiHidden/>
    <w:unhideWhenUsed/>
    <w:rsid w:val="00C826C4"/>
    <w:rPr>
      <w:color w:val="954F72"/>
      <w:u w:val="single"/>
    </w:rPr>
  </w:style>
  <w:style w:type="paragraph" w:styleId="ListParagraph">
    <w:name w:val="List Paragraph"/>
    <w:basedOn w:val="Normal"/>
    <w:uiPriority w:val="34"/>
    <w:qFormat/>
    <w:rsid w:val="002951D9"/>
    <w:pPr>
      <w:spacing w:before="100" w:beforeAutospacing="1" w:after="100" w:afterAutospacing="1"/>
    </w:pPr>
  </w:style>
  <w:style w:type="character" w:styleId="UnresolvedMention">
    <w:name w:val="Unresolved Mention"/>
    <w:uiPriority w:val="99"/>
    <w:semiHidden/>
    <w:unhideWhenUsed/>
    <w:rsid w:val="0047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36303">
      <w:bodyDiv w:val="1"/>
      <w:marLeft w:val="0"/>
      <w:marRight w:val="0"/>
      <w:marTop w:val="0"/>
      <w:marBottom w:val="0"/>
      <w:divBdr>
        <w:top w:val="none" w:sz="0" w:space="0" w:color="auto"/>
        <w:left w:val="none" w:sz="0" w:space="0" w:color="auto"/>
        <w:bottom w:val="none" w:sz="0" w:space="0" w:color="auto"/>
        <w:right w:val="none" w:sz="0" w:space="0" w:color="auto"/>
      </w:divBdr>
    </w:div>
    <w:div w:id="1426656467">
      <w:bodyDiv w:val="1"/>
      <w:marLeft w:val="0"/>
      <w:marRight w:val="0"/>
      <w:marTop w:val="0"/>
      <w:marBottom w:val="0"/>
      <w:divBdr>
        <w:top w:val="none" w:sz="0" w:space="0" w:color="auto"/>
        <w:left w:val="none" w:sz="0" w:space="0" w:color="auto"/>
        <w:bottom w:val="none" w:sz="0" w:space="0" w:color="auto"/>
        <w:right w:val="none" w:sz="0" w:space="0" w:color="auto"/>
      </w:divBdr>
    </w:div>
    <w:div w:id="1522426995">
      <w:bodyDiv w:val="1"/>
      <w:marLeft w:val="0"/>
      <w:marRight w:val="0"/>
      <w:marTop w:val="0"/>
      <w:marBottom w:val="0"/>
      <w:divBdr>
        <w:top w:val="none" w:sz="0" w:space="0" w:color="auto"/>
        <w:left w:val="none" w:sz="0" w:space="0" w:color="auto"/>
        <w:bottom w:val="none" w:sz="0" w:space="0" w:color="auto"/>
        <w:right w:val="none" w:sz="0" w:space="0" w:color="auto"/>
      </w:divBdr>
    </w:div>
    <w:div w:id="164588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et.goto.com/POSGCD/board-meeting" TargetMode="External"/><Relationship Id="rId3" Type="http://schemas.openxmlformats.org/officeDocument/2006/relationships/styles" Target="styles.xml"/><Relationship Id="rId7" Type="http://schemas.openxmlformats.org/officeDocument/2006/relationships/hyperlink" Target="https://posgcd.org/agendas-minutes/posgcd-agendas-minu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westbrook@posg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2D9F9-AB06-7843-8050-57484208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Post Oak Savannah GCD</Company>
  <LinksUpToDate>false</LinksUpToDate>
  <CharactersWithSpaces>8169</CharactersWithSpaces>
  <SharedDoc>false</SharedDoc>
  <HLinks>
    <vt:vector size="18" baseType="variant">
      <vt:variant>
        <vt:i4>2949140</vt:i4>
      </vt:variant>
      <vt:variant>
        <vt:i4>6</vt:i4>
      </vt:variant>
      <vt:variant>
        <vt:i4>0</vt:i4>
      </vt:variant>
      <vt:variant>
        <vt:i4>5</vt:i4>
      </vt:variant>
      <vt:variant>
        <vt:lpwstr>mailto:gwestbrook@posgcd.org</vt:lpwstr>
      </vt:variant>
      <vt:variant>
        <vt:lpwstr/>
      </vt:variant>
      <vt:variant>
        <vt:i4>7340136</vt:i4>
      </vt:variant>
      <vt:variant>
        <vt:i4>3</vt:i4>
      </vt:variant>
      <vt:variant>
        <vt:i4>0</vt:i4>
      </vt:variant>
      <vt:variant>
        <vt:i4>5</vt:i4>
      </vt:variant>
      <vt:variant>
        <vt:lpwstr>https://meet.goto.com/POSGCD/board-meeting</vt:lpwstr>
      </vt:variant>
      <vt:variant>
        <vt:lpwstr/>
      </vt:variant>
      <vt:variant>
        <vt:i4>3932219</vt:i4>
      </vt:variant>
      <vt:variant>
        <vt:i4>0</vt:i4>
      </vt:variant>
      <vt:variant>
        <vt:i4>0</vt:i4>
      </vt:variant>
      <vt:variant>
        <vt:i4>5</vt:i4>
      </vt:variant>
      <vt:variant>
        <vt:lpwstr>https://posgcd.org/agendas-minutes/posgcd-agendas-minutes/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Westbrook</dc:creator>
  <cp:keywords/>
  <cp:lastModifiedBy>Gary	Westbrook</cp:lastModifiedBy>
  <cp:revision>11</cp:revision>
  <cp:lastPrinted>2023-10-06T19:54:00Z</cp:lastPrinted>
  <dcterms:created xsi:type="dcterms:W3CDTF">2024-02-08T22:31:00Z</dcterms:created>
  <dcterms:modified xsi:type="dcterms:W3CDTF">2024-02-09T20:37:00Z</dcterms:modified>
</cp:coreProperties>
</file>